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B7A4" w14:textId="77777777" w:rsidR="00B8477D" w:rsidRDefault="00B8477D" w:rsidP="00B8477D">
      <w:pPr>
        <w:pBdr>
          <w:bottom w:val="single" w:sz="12" w:space="1" w:color="auto"/>
        </w:pBdr>
        <w:jc w:val="center"/>
        <w:rPr>
          <w:rFonts w:ascii="FlandersArtSans-Regular" w:hAnsi="FlandersArtSans-Regular" w:cs="Arial"/>
          <w:b/>
          <w:sz w:val="36"/>
          <w:szCs w:val="36"/>
        </w:rPr>
      </w:pPr>
    </w:p>
    <w:p w14:paraId="1A3A08F0" w14:textId="77777777" w:rsidR="00B8477D" w:rsidRPr="002C436B" w:rsidRDefault="009C0FD8" w:rsidP="002C436B">
      <w:pPr>
        <w:pBdr>
          <w:bottom w:val="single" w:sz="12" w:space="1" w:color="auto"/>
        </w:pBdr>
        <w:jc w:val="center"/>
        <w:rPr>
          <w:rFonts w:ascii="FlandersArtSans-Regular" w:hAnsi="FlandersArtSans-Regular" w:cs="Arial"/>
          <w:b/>
          <w:sz w:val="36"/>
          <w:szCs w:val="36"/>
        </w:rPr>
      </w:pPr>
      <w:r>
        <w:rPr>
          <w:rFonts w:ascii="FlandersArtSans-Regular" w:hAnsi="FlandersArtSans-Regular" w:cs="Arial"/>
          <w:b/>
          <w:sz w:val="36"/>
          <w:szCs w:val="36"/>
        </w:rPr>
        <w:t>DE MINIMIS VERKLARING</w:t>
      </w:r>
    </w:p>
    <w:p w14:paraId="3F75AA6A" w14:textId="77777777" w:rsidR="00353E1A" w:rsidRPr="0043148C" w:rsidRDefault="00E5070B" w:rsidP="0052588E">
      <w:pPr>
        <w:pBdr>
          <w:bottom w:val="single" w:sz="12" w:space="1" w:color="auto"/>
        </w:pBdr>
        <w:rPr>
          <w:rFonts w:ascii="FlandersArtSans-Regular" w:hAnsi="FlandersArtSans-Regular" w:cs="Arial"/>
          <w:b/>
          <w:sz w:val="36"/>
          <w:szCs w:val="36"/>
        </w:rPr>
      </w:pPr>
      <w:r w:rsidRPr="0043148C">
        <w:rPr>
          <w:rFonts w:ascii="FlandersArtSans-Regular" w:hAnsi="FlandersArtSans-Regular" w:cs="Arial"/>
          <w:b/>
          <w:noProof/>
          <w:sz w:val="36"/>
          <w:szCs w:val="36"/>
          <w:lang w:val="nl-BE" w:eastAsia="nl-BE"/>
        </w:rPr>
        <w:drawing>
          <wp:anchor distT="0" distB="0" distL="114300" distR="114300" simplePos="0" relativeHeight="251655680" behindDoc="0" locked="1" layoutInCell="1" allowOverlap="1" wp14:anchorId="09095C10" wp14:editId="471D8CC8">
            <wp:simplePos x="0" y="0"/>
            <wp:positionH relativeFrom="column">
              <wp:posOffset>-434340</wp:posOffset>
            </wp:positionH>
            <wp:positionV relativeFrom="paragraph">
              <wp:posOffset>-1261745</wp:posOffset>
            </wp:positionV>
            <wp:extent cx="1352550" cy="612140"/>
            <wp:effectExtent l="0" t="0" r="0" b="0"/>
            <wp:wrapNone/>
            <wp:docPr id="6" name="Afbeelding 6" descr="EF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RO-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78C70" w14:textId="77777777" w:rsidR="00740A11" w:rsidRDefault="00740A11" w:rsidP="00740A11">
      <w:pPr>
        <w:jc w:val="both"/>
        <w:rPr>
          <w:rFonts w:ascii="Verdana" w:hAnsi="Verdana"/>
          <w:szCs w:val="20"/>
        </w:rPr>
      </w:pPr>
    </w:p>
    <w:p w14:paraId="427355B1" w14:textId="77777777" w:rsidR="00C806B8" w:rsidRDefault="00C806B8" w:rsidP="00C806B8">
      <w:pPr>
        <w:pStyle w:val="Geenafstand"/>
        <w:rPr>
          <w:rFonts w:ascii="FlandersArtSans-Regular" w:hAnsi="FlandersArtSans-Regular"/>
          <w:sz w:val="20"/>
        </w:rPr>
      </w:pPr>
    </w:p>
    <w:p w14:paraId="5DAB3932" w14:textId="77777777" w:rsidR="00AA5332" w:rsidRPr="006C4EE8" w:rsidRDefault="009C0FD8" w:rsidP="00AA5332">
      <w:pPr>
        <w:autoSpaceDE w:val="0"/>
        <w:autoSpaceDN w:val="0"/>
        <w:adjustRightInd w:val="0"/>
        <w:rPr>
          <w:rFonts w:ascii="FlandersArtSans-Regular" w:hAnsi="FlandersArtSans-Regular" w:cs="Calibri"/>
          <w:b/>
          <w:sz w:val="22"/>
          <w:szCs w:val="22"/>
        </w:rPr>
      </w:pPr>
      <w:r w:rsidRPr="00007667">
        <w:rPr>
          <w:rFonts w:ascii="FlandersArtSans-Regular" w:hAnsi="FlandersArtSans-Regular" w:cs="Calibri"/>
          <w:b/>
          <w:sz w:val="22"/>
          <w:szCs w:val="22"/>
        </w:rPr>
        <w:t xml:space="preserve">Modelformulier voor </w:t>
      </w:r>
      <w:r w:rsidR="00AA5332">
        <w:rPr>
          <w:rFonts w:ascii="FlandersArtSans-Regular" w:hAnsi="FlandersArtSans-Regular" w:cs="Calibri"/>
          <w:b/>
          <w:bCs/>
          <w:sz w:val="22"/>
          <w:szCs w:val="22"/>
        </w:rPr>
        <w:t>deelnemende ondernemingen</w:t>
      </w:r>
      <w:r w:rsidR="00AA5332" w:rsidRPr="006C4EE8">
        <w:rPr>
          <w:rFonts w:ascii="FlandersArtSans-Regular" w:hAnsi="FlandersArtSans-Regular" w:cs="Calibri"/>
          <w:b/>
          <w:bCs/>
          <w:sz w:val="22"/>
          <w:szCs w:val="22"/>
        </w:rPr>
        <w:t xml:space="preserve"> (die geen EFRO-projectpartner zijn)  </w:t>
      </w:r>
    </w:p>
    <w:p w14:paraId="0CBE2176" w14:textId="77777777" w:rsidR="009C0FD8" w:rsidRPr="00AA5332" w:rsidRDefault="009C0FD8" w:rsidP="009C0FD8">
      <w:pPr>
        <w:autoSpaceDE w:val="0"/>
        <w:autoSpaceDN w:val="0"/>
        <w:adjustRightInd w:val="0"/>
        <w:rPr>
          <w:rFonts w:ascii="FlandersArtSans-Regular" w:hAnsi="FlandersArtSans-Regular" w:cs="Calibri"/>
          <w:sz w:val="22"/>
          <w:szCs w:val="22"/>
        </w:rPr>
      </w:pPr>
    </w:p>
    <w:p w14:paraId="75166DBA" w14:textId="77777777" w:rsidR="009C0FD8" w:rsidRPr="00AE08BE" w:rsidRDefault="009C0FD8" w:rsidP="009C0FD8">
      <w:pPr>
        <w:autoSpaceDE w:val="0"/>
        <w:autoSpaceDN w:val="0"/>
        <w:adjustRightInd w:val="0"/>
        <w:jc w:val="both"/>
        <w:rPr>
          <w:rFonts w:ascii="FlandersArtSans-Regular" w:hAnsi="FlandersArtSans-Regular" w:cs="Calibri"/>
          <w:sz w:val="22"/>
          <w:szCs w:val="22"/>
        </w:rPr>
      </w:pPr>
      <w:r w:rsidRPr="00AE08BE">
        <w:rPr>
          <w:rFonts w:ascii="FlandersArtSans-Regular" w:hAnsi="FlandersArtSans-Regular" w:cs="Calibri"/>
          <w:sz w:val="22"/>
          <w:szCs w:val="22"/>
        </w:rPr>
        <w:t xml:space="preserve">Aanbevolen wordt, om alvorens deze verklaring in te vullen, eerst </w:t>
      </w:r>
      <w:r w:rsidRPr="0052470B">
        <w:rPr>
          <w:rFonts w:ascii="FlandersArtSans-Regular" w:hAnsi="FlandersArtSans-Regular" w:cs="Calibri"/>
          <w:b/>
          <w:sz w:val="22"/>
          <w:szCs w:val="22"/>
        </w:rPr>
        <w:t>de toelichting</w:t>
      </w:r>
      <w:r w:rsidRPr="00AE08BE">
        <w:rPr>
          <w:rFonts w:ascii="FlandersArtSans-Regular" w:hAnsi="FlandersArtSans-Regular" w:cs="Calibri"/>
          <w:sz w:val="22"/>
          <w:szCs w:val="22"/>
        </w:rPr>
        <w:t xml:space="preserve"> in </w:t>
      </w:r>
      <w:r w:rsidRPr="00AE08BE">
        <w:rPr>
          <w:rFonts w:ascii="FlandersArtSans-Regular" w:hAnsi="FlandersArtSans-Regular" w:cs="Calibri"/>
          <w:b/>
          <w:sz w:val="22"/>
          <w:szCs w:val="22"/>
        </w:rPr>
        <w:t>de bijlage van</w:t>
      </w:r>
    </w:p>
    <w:p w14:paraId="787C6BCF" w14:textId="77777777" w:rsidR="009C0FD8" w:rsidRDefault="009C0FD8" w:rsidP="009C0FD8">
      <w:pPr>
        <w:autoSpaceDE w:val="0"/>
        <w:autoSpaceDN w:val="0"/>
        <w:adjustRightInd w:val="0"/>
        <w:jc w:val="both"/>
        <w:rPr>
          <w:rFonts w:ascii="FlandersArtSans-Regular" w:hAnsi="FlandersArtSans-Regular" w:cs="Calibri"/>
          <w:sz w:val="22"/>
          <w:szCs w:val="22"/>
        </w:rPr>
      </w:pPr>
      <w:r>
        <w:rPr>
          <w:rFonts w:ascii="FlandersArtSans-Regular" w:hAnsi="FlandersArtSans-Regular" w:cs="Calibri"/>
          <w:b/>
          <w:sz w:val="22"/>
          <w:szCs w:val="22"/>
        </w:rPr>
        <w:t>dit modelformulier</w:t>
      </w:r>
      <w:r>
        <w:rPr>
          <w:rFonts w:ascii="FlandersArtSans-Regular" w:hAnsi="FlandersArtSans-Regular" w:cs="Calibri"/>
          <w:sz w:val="22"/>
          <w:szCs w:val="22"/>
        </w:rPr>
        <w:t xml:space="preserve"> te lezen.</w:t>
      </w:r>
    </w:p>
    <w:p w14:paraId="5840CC20" w14:textId="77777777" w:rsidR="009C0FD8" w:rsidRDefault="009C0FD8" w:rsidP="009C0FD8">
      <w:pPr>
        <w:autoSpaceDE w:val="0"/>
        <w:autoSpaceDN w:val="0"/>
        <w:adjustRightInd w:val="0"/>
        <w:jc w:val="both"/>
        <w:rPr>
          <w:rFonts w:ascii="FlandersArtSans-Regular" w:hAnsi="FlandersArtSans-Regular" w:cs="Calibri"/>
          <w:sz w:val="22"/>
          <w:szCs w:val="22"/>
        </w:rPr>
      </w:pPr>
    </w:p>
    <w:p w14:paraId="48E3BF11" w14:textId="77777777" w:rsidR="009C0FD8" w:rsidRDefault="009C0FD8" w:rsidP="009C0FD8">
      <w:pPr>
        <w:autoSpaceDE w:val="0"/>
        <w:autoSpaceDN w:val="0"/>
        <w:adjustRightInd w:val="0"/>
        <w:jc w:val="both"/>
        <w:rPr>
          <w:rFonts w:ascii="FlandersArtSans-Regular" w:hAnsi="FlandersArtSans-Regular" w:cs="Calibri"/>
          <w:sz w:val="22"/>
          <w:szCs w:val="22"/>
        </w:rPr>
      </w:pPr>
      <w:r w:rsidRPr="0052470B">
        <w:rPr>
          <w:rFonts w:ascii="FlandersArtSans-Regular" w:hAnsi="FlandersArtSans-Regular" w:cs="Calibri"/>
          <w:b/>
          <w:sz w:val="22"/>
          <w:szCs w:val="22"/>
        </w:rPr>
        <w:t>Aan de</w:t>
      </w:r>
      <w:r>
        <w:rPr>
          <w:rFonts w:ascii="FlandersArtSans-Regular" w:hAnsi="FlandersArtSans-Regular" w:cs="Calibri"/>
          <w:b/>
          <w:sz w:val="22"/>
          <w:szCs w:val="22"/>
        </w:rPr>
        <w:t>ze</w:t>
      </w:r>
      <w:r w:rsidRPr="0052470B">
        <w:rPr>
          <w:rFonts w:ascii="FlandersArtSans-Regular" w:hAnsi="FlandersArtSans-Regular" w:cs="Calibri"/>
          <w:b/>
          <w:sz w:val="22"/>
          <w:szCs w:val="22"/>
        </w:rPr>
        <w:t xml:space="preserve"> toelichting worden geen rechten verleend</w:t>
      </w:r>
      <w:r>
        <w:rPr>
          <w:rFonts w:ascii="FlandersArtSans-Regular" w:hAnsi="FlandersArtSans-Regular" w:cs="Calibri"/>
          <w:sz w:val="22"/>
          <w:szCs w:val="22"/>
        </w:rPr>
        <w:t xml:space="preserve">. </w:t>
      </w:r>
    </w:p>
    <w:p w14:paraId="6425C80A" w14:textId="77777777" w:rsidR="009C0FD8" w:rsidRDefault="009C0FD8" w:rsidP="009C0FD8">
      <w:pPr>
        <w:autoSpaceDE w:val="0"/>
        <w:autoSpaceDN w:val="0"/>
        <w:adjustRightInd w:val="0"/>
        <w:jc w:val="both"/>
        <w:rPr>
          <w:rFonts w:ascii="FlandersArtSans-Regular" w:hAnsi="FlandersArtSans-Regular" w:cs="Calibri"/>
          <w:sz w:val="22"/>
          <w:szCs w:val="22"/>
        </w:rPr>
      </w:pPr>
    </w:p>
    <w:p w14:paraId="187811CF" w14:textId="20E2ACFC" w:rsidR="009C0FD8" w:rsidRPr="00AE08BE" w:rsidRDefault="009C0FD8" w:rsidP="009C0FD8">
      <w:pPr>
        <w:autoSpaceDE w:val="0"/>
        <w:autoSpaceDN w:val="0"/>
        <w:adjustRightInd w:val="0"/>
        <w:jc w:val="both"/>
        <w:rPr>
          <w:rFonts w:ascii="FlandersArtSans-Regular" w:hAnsi="FlandersArtSans-Regular" w:cs="Calibri"/>
          <w:sz w:val="22"/>
          <w:szCs w:val="22"/>
          <w:lang w:val="nl-BE"/>
        </w:rPr>
      </w:pPr>
      <w:r>
        <w:rPr>
          <w:rFonts w:ascii="FlandersArtSans-Regular" w:hAnsi="FlandersArtSans-Regular" w:cs="Calibri"/>
          <w:sz w:val="22"/>
          <w:szCs w:val="22"/>
        </w:rPr>
        <w:t>D</w:t>
      </w:r>
      <w:r w:rsidRPr="00AE08BE">
        <w:rPr>
          <w:rFonts w:ascii="FlandersArtSans-Regular" w:hAnsi="FlandersArtSans-Regular" w:cs="Calibri"/>
          <w:sz w:val="22"/>
          <w:szCs w:val="22"/>
        </w:rPr>
        <w:t xml:space="preserve">e </w:t>
      </w:r>
      <w:r w:rsidRPr="00AE08BE">
        <w:rPr>
          <w:rFonts w:ascii="FlandersArtSans-Regular" w:hAnsi="FlandersArtSans-Regular" w:cs="Calibri"/>
          <w:sz w:val="22"/>
          <w:szCs w:val="22"/>
          <w:lang w:val="nl-BE"/>
        </w:rPr>
        <w:t xml:space="preserve">Verordening (EU) Nr. </w:t>
      </w:r>
      <w:r w:rsidR="00006161">
        <w:rPr>
          <w:rFonts w:ascii="FlandersArtSans-Regular" w:hAnsi="FlandersArtSans-Regular" w:cs="Calibri"/>
          <w:sz w:val="22"/>
          <w:szCs w:val="22"/>
          <w:lang w:val="nl-BE"/>
        </w:rPr>
        <w:t>2023</w:t>
      </w:r>
      <w:r w:rsidRPr="00AE08BE">
        <w:rPr>
          <w:rFonts w:ascii="FlandersArtSans-Regular" w:hAnsi="FlandersArtSans-Regular" w:cs="Calibri"/>
          <w:sz w:val="22"/>
          <w:szCs w:val="22"/>
          <w:lang w:val="nl-BE"/>
        </w:rPr>
        <w:t>/2</w:t>
      </w:r>
      <w:r w:rsidR="00006161">
        <w:rPr>
          <w:rFonts w:ascii="FlandersArtSans-Regular" w:hAnsi="FlandersArtSans-Regular" w:cs="Calibri"/>
          <w:sz w:val="22"/>
          <w:szCs w:val="22"/>
          <w:lang w:val="nl-BE"/>
        </w:rPr>
        <w:t>831</w:t>
      </w:r>
      <w:r w:rsidRPr="00AE08BE">
        <w:rPr>
          <w:rFonts w:ascii="FlandersArtSans-Regular" w:hAnsi="FlandersArtSans-Regular" w:cs="Calibri"/>
          <w:sz w:val="22"/>
          <w:szCs w:val="22"/>
          <w:lang w:val="nl-BE"/>
        </w:rPr>
        <w:t xml:space="preserve"> van de Commissie van 1</w:t>
      </w:r>
      <w:r w:rsidR="00006161">
        <w:rPr>
          <w:rFonts w:ascii="FlandersArtSans-Regular" w:hAnsi="FlandersArtSans-Regular" w:cs="Calibri"/>
          <w:sz w:val="22"/>
          <w:szCs w:val="22"/>
          <w:lang w:val="nl-BE"/>
        </w:rPr>
        <w:t>3</w:t>
      </w:r>
      <w:r w:rsidRPr="00AE08BE">
        <w:rPr>
          <w:rFonts w:ascii="FlandersArtSans-Regular" w:hAnsi="FlandersArtSans-Regular" w:cs="Calibri"/>
          <w:sz w:val="22"/>
          <w:szCs w:val="22"/>
          <w:lang w:val="nl-BE"/>
        </w:rPr>
        <w:t xml:space="preserve"> december 20</w:t>
      </w:r>
      <w:r w:rsidR="00006161">
        <w:rPr>
          <w:rFonts w:ascii="FlandersArtSans-Regular" w:hAnsi="FlandersArtSans-Regular" w:cs="Calibri"/>
          <w:sz w:val="22"/>
          <w:szCs w:val="22"/>
          <w:lang w:val="nl-BE"/>
        </w:rPr>
        <w:t>2</w:t>
      </w:r>
      <w:r w:rsidRPr="00AE08BE">
        <w:rPr>
          <w:rFonts w:ascii="FlandersArtSans-Regular" w:hAnsi="FlandersArtSans-Regular" w:cs="Calibri"/>
          <w:sz w:val="22"/>
          <w:szCs w:val="22"/>
          <w:lang w:val="nl-BE"/>
        </w:rPr>
        <w:t>3 betreffende de toepassing van de artikelen 107 en 108 van het Verdrag betreffende de werking van de Europese Unie op de-minimissteun is bepalend.</w:t>
      </w:r>
    </w:p>
    <w:p w14:paraId="514FF46F" w14:textId="77777777" w:rsidR="009C0FD8" w:rsidRPr="00AE08BE" w:rsidRDefault="009C0FD8" w:rsidP="009C0FD8">
      <w:pPr>
        <w:autoSpaceDE w:val="0"/>
        <w:autoSpaceDN w:val="0"/>
        <w:adjustRightInd w:val="0"/>
        <w:jc w:val="both"/>
        <w:rPr>
          <w:rFonts w:ascii="FlandersArtSans-Regular" w:hAnsi="FlandersArtSans-Regular" w:cs="Calibri"/>
          <w:sz w:val="22"/>
          <w:szCs w:val="22"/>
          <w:lang w:val="nl-BE"/>
        </w:rPr>
      </w:pPr>
    </w:p>
    <w:p w14:paraId="0361360C" w14:textId="77777777" w:rsidR="009C0FD8" w:rsidRDefault="009C0FD8" w:rsidP="009C0FD8">
      <w:pPr>
        <w:autoSpaceDE w:val="0"/>
        <w:autoSpaceDN w:val="0"/>
        <w:adjustRightInd w:val="0"/>
        <w:jc w:val="both"/>
        <w:rPr>
          <w:rFonts w:ascii="FlandersArtSans-Regular" w:hAnsi="FlandersArtSans-Regular" w:cs="Calibri"/>
          <w:b/>
          <w:bCs/>
        </w:rPr>
      </w:pPr>
      <w:r>
        <w:rPr>
          <w:rFonts w:ascii="FlandersArtSans-Regular" w:hAnsi="FlandersArtSans-Regular" w:cs="Calibri"/>
          <w:b/>
          <w:bCs/>
        </w:rPr>
        <w:br w:type="page"/>
      </w:r>
    </w:p>
    <w:p w14:paraId="4363172B" w14:textId="77777777" w:rsidR="009C0FD8" w:rsidRDefault="009C0FD8" w:rsidP="009C0FD8">
      <w:pPr>
        <w:pBdr>
          <w:bottom w:val="single" w:sz="12" w:space="1" w:color="auto"/>
        </w:pBdr>
        <w:jc w:val="center"/>
        <w:rPr>
          <w:rFonts w:ascii="FlandersArtSans-Regular" w:hAnsi="FlandersArtSans-Regular" w:cs="Arial"/>
          <w:b/>
          <w:sz w:val="36"/>
          <w:szCs w:val="36"/>
        </w:rPr>
      </w:pPr>
    </w:p>
    <w:p w14:paraId="4B7C97EC" w14:textId="77777777" w:rsidR="009C0FD8" w:rsidRPr="002C436B" w:rsidRDefault="009C0FD8" w:rsidP="009C0FD8">
      <w:pPr>
        <w:pBdr>
          <w:bottom w:val="single" w:sz="12" w:space="1" w:color="auto"/>
        </w:pBdr>
        <w:jc w:val="center"/>
        <w:rPr>
          <w:rFonts w:ascii="FlandersArtSans-Regular" w:hAnsi="FlandersArtSans-Regular" w:cs="Arial"/>
          <w:b/>
          <w:sz w:val="36"/>
          <w:szCs w:val="36"/>
        </w:rPr>
      </w:pPr>
      <w:r>
        <w:rPr>
          <w:rFonts w:ascii="FlandersArtSans-Regular" w:hAnsi="FlandersArtSans-Regular" w:cs="Arial"/>
          <w:b/>
          <w:sz w:val="36"/>
          <w:szCs w:val="36"/>
        </w:rPr>
        <w:t>DE MINIMIS VERKLARING</w:t>
      </w:r>
    </w:p>
    <w:p w14:paraId="05DD27A2" w14:textId="77777777" w:rsidR="009C0FD8" w:rsidRPr="0043148C" w:rsidRDefault="009C0FD8" w:rsidP="009C0FD8">
      <w:pPr>
        <w:pBdr>
          <w:bottom w:val="single" w:sz="12" w:space="1" w:color="auto"/>
        </w:pBdr>
        <w:rPr>
          <w:rFonts w:ascii="FlandersArtSans-Regular" w:hAnsi="FlandersArtSans-Regular" w:cs="Arial"/>
          <w:b/>
          <w:sz w:val="36"/>
          <w:szCs w:val="36"/>
        </w:rPr>
      </w:pPr>
      <w:r w:rsidRPr="0043148C">
        <w:rPr>
          <w:rFonts w:ascii="FlandersArtSans-Regular" w:hAnsi="FlandersArtSans-Regular" w:cs="Arial"/>
          <w:b/>
          <w:noProof/>
          <w:sz w:val="36"/>
          <w:szCs w:val="36"/>
          <w:lang w:val="nl-BE" w:eastAsia="nl-BE"/>
        </w:rPr>
        <w:drawing>
          <wp:anchor distT="0" distB="0" distL="114300" distR="114300" simplePos="0" relativeHeight="251659264" behindDoc="0" locked="1" layoutInCell="1" allowOverlap="1" wp14:anchorId="53AEAC9F" wp14:editId="6F21330A">
            <wp:simplePos x="0" y="0"/>
            <wp:positionH relativeFrom="column">
              <wp:posOffset>-434340</wp:posOffset>
            </wp:positionH>
            <wp:positionV relativeFrom="paragraph">
              <wp:posOffset>-1261745</wp:posOffset>
            </wp:positionV>
            <wp:extent cx="1352550" cy="612140"/>
            <wp:effectExtent l="0" t="0" r="0" b="0"/>
            <wp:wrapNone/>
            <wp:docPr id="1" name="Afbeelding 1" descr="EF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RO-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61EBD" w14:textId="77777777" w:rsidR="009C0FD8" w:rsidRDefault="009C0FD8" w:rsidP="009C0FD8">
      <w:pPr>
        <w:jc w:val="both"/>
        <w:rPr>
          <w:rFonts w:ascii="Verdana" w:hAnsi="Verdana"/>
          <w:szCs w:val="20"/>
        </w:rPr>
      </w:pPr>
    </w:p>
    <w:p w14:paraId="6D15E491" w14:textId="77777777" w:rsidR="009C0FD8" w:rsidRDefault="009C0FD8" w:rsidP="009C0FD8">
      <w:pPr>
        <w:autoSpaceDE w:val="0"/>
        <w:autoSpaceDN w:val="0"/>
        <w:adjustRightInd w:val="0"/>
        <w:jc w:val="both"/>
        <w:rPr>
          <w:rFonts w:ascii="FlandersArtSans-Regular" w:hAnsi="FlandersArtSans-Regular" w:cs="Calibri"/>
          <w:b/>
          <w:bCs/>
        </w:rPr>
      </w:pPr>
    </w:p>
    <w:p w14:paraId="7BEE7972" w14:textId="77777777" w:rsidR="009C0FD8" w:rsidRPr="00CC0959" w:rsidRDefault="009C0FD8" w:rsidP="009C0FD8">
      <w:pPr>
        <w:autoSpaceDE w:val="0"/>
        <w:autoSpaceDN w:val="0"/>
        <w:adjustRightInd w:val="0"/>
        <w:jc w:val="both"/>
        <w:rPr>
          <w:rFonts w:ascii="FlandersArtSans-Regular" w:hAnsi="FlandersArtSans-Regular" w:cs="Calibri"/>
          <w:b/>
          <w:bCs/>
          <w:sz w:val="24"/>
        </w:rPr>
      </w:pPr>
    </w:p>
    <w:p w14:paraId="06B6047A" w14:textId="77777777" w:rsidR="009C0FD8" w:rsidRPr="00CC0959" w:rsidRDefault="009C0FD8" w:rsidP="009C0FD8">
      <w:pPr>
        <w:autoSpaceDE w:val="0"/>
        <w:autoSpaceDN w:val="0"/>
        <w:adjustRightInd w:val="0"/>
        <w:jc w:val="both"/>
        <w:rPr>
          <w:rFonts w:ascii="FlandersArtSans-Regular" w:hAnsi="FlandersArtSans-Regular" w:cs="Calibri"/>
          <w:b/>
          <w:bCs/>
          <w:sz w:val="24"/>
        </w:rPr>
      </w:pPr>
      <w:r w:rsidRPr="00CC0959">
        <w:rPr>
          <w:rFonts w:ascii="FlandersArtSans-Regular" w:hAnsi="FlandersArtSans-Regular" w:cs="Calibri"/>
          <w:b/>
          <w:bCs/>
          <w:sz w:val="24"/>
        </w:rPr>
        <w:t>Verklaring de-minimissteun toegekend in het kader van EFRO-project:</w:t>
      </w:r>
    </w:p>
    <w:p w14:paraId="0FD66BC1" w14:textId="77777777" w:rsidR="009C0FD8" w:rsidRPr="00CC0959" w:rsidRDefault="009C0FD8" w:rsidP="009C0FD8">
      <w:pPr>
        <w:autoSpaceDE w:val="0"/>
        <w:autoSpaceDN w:val="0"/>
        <w:adjustRightInd w:val="0"/>
        <w:rPr>
          <w:rFonts w:ascii="FlandersArtSans-Regular" w:hAnsi="FlandersArtSans-Regular" w:cs="Calibri"/>
          <w:b/>
          <w:bCs/>
          <w:sz w:val="24"/>
        </w:rPr>
      </w:pPr>
    </w:p>
    <w:p w14:paraId="0B047066" w14:textId="1BDC4CAE" w:rsidR="00006161" w:rsidRDefault="00006161" w:rsidP="009C0FD8">
      <w:pPr>
        <w:autoSpaceDE w:val="0"/>
        <w:autoSpaceDN w:val="0"/>
        <w:adjustRightInd w:val="0"/>
        <w:rPr>
          <w:rFonts w:ascii="FlandersArtSans-Regular" w:hAnsi="FlandersArtSans-Regular" w:cs="Calibri"/>
          <w:bCs/>
          <w:sz w:val="22"/>
          <w:szCs w:val="22"/>
          <w:highlight w:val="lightGray"/>
        </w:rPr>
      </w:pPr>
      <w:r w:rsidRPr="009C0FD8">
        <w:rPr>
          <w:rFonts w:ascii="FlandersArtSans-Regular" w:hAnsi="FlandersArtSans-Regular" w:cs="Calibri"/>
          <w:bCs/>
          <w:sz w:val="22"/>
          <w:szCs w:val="22"/>
          <w:highlight w:val="lightGray"/>
        </w:rPr>
        <w:t>P</w:t>
      </w:r>
      <w:r w:rsidR="009C0FD8" w:rsidRPr="009C0FD8">
        <w:rPr>
          <w:rFonts w:ascii="FlandersArtSans-Regular" w:hAnsi="FlandersArtSans-Regular" w:cs="Calibri"/>
          <w:bCs/>
          <w:sz w:val="22"/>
          <w:szCs w:val="22"/>
          <w:highlight w:val="lightGray"/>
        </w:rPr>
        <w:t>rojectnaam</w:t>
      </w:r>
    </w:p>
    <w:p w14:paraId="2FF07DC4" w14:textId="442999F7" w:rsidR="009C0FD8" w:rsidRPr="009C0FD8" w:rsidRDefault="009C0FD8" w:rsidP="009C0FD8">
      <w:pPr>
        <w:autoSpaceDE w:val="0"/>
        <w:autoSpaceDN w:val="0"/>
        <w:adjustRightInd w:val="0"/>
        <w:rPr>
          <w:rFonts w:ascii="FlandersArtSans-Regular" w:hAnsi="FlandersArtSans-Regular" w:cs="Calibri"/>
          <w:b/>
          <w:bCs/>
          <w:sz w:val="22"/>
          <w:szCs w:val="22"/>
        </w:rPr>
      </w:pPr>
      <w:r w:rsidRPr="009C0FD8">
        <w:rPr>
          <w:rFonts w:ascii="FlandersArtSans-Regular" w:hAnsi="FlandersArtSans-Regular" w:cs="Calibri"/>
          <w:bCs/>
          <w:sz w:val="22"/>
          <w:szCs w:val="22"/>
          <w:highlight w:val="lightGray"/>
        </w:rPr>
        <w:t>projectnummer</w:t>
      </w:r>
    </w:p>
    <w:p w14:paraId="381599F3"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2FBFDFA3" w14:textId="77777777" w:rsidR="009C0FD8" w:rsidRPr="002A0701" w:rsidRDefault="009C0FD8" w:rsidP="009C0FD8">
      <w:pPr>
        <w:autoSpaceDE w:val="0"/>
        <w:autoSpaceDN w:val="0"/>
        <w:adjustRightInd w:val="0"/>
        <w:rPr>
          <w:rFonts w:ascii="FlandersArtSans-Regular" w:hAnsi="FlandersArtSans-Regular" w:cs="Calibri"/>
          <w:iCs/>
          <w:sz w:val="22"/>
          <w:szCs w:val="22"/>
        </w:rPr>
      </w:pPr>
    </w:p>
    <w:p w14:paraId="6EF33A51" w14:textId="77777777" w:rsidR="009C0FD8" w:rsidRPr="002A0701" w:rsidRDefault="009C0FD8" w:rsidP="009C0FD8">
      <w:pPr>
        <w:autoSpaceDE w:val="0"/>
        <w:autoSpaceDN w:val="0"/>
        <w:adjustRightInd w:val="0"/>
        <w:rPr>
          <w:rFonts w:ascii="FlandersArtSans-Regular" w:hAnsi="FlandersArtSans-Regular" w:cs="Calibri"/>
          <w:iCs/>
          <w:sz w:val="22"/>
          <w:szCs w:val="22"/>
        </w:rPr>
      </w:pPr>
      <w:r w:rsidRPr="002A0701">
        <w:rPr>
          <w:rFonts w:ascii="FlandersArtSans-Regular" w:hAnsi="FlandersArtSans-Regular" w:cs="Calibri"/>
          <w:iCs/>
          <w:sz w:val="22"/>
          <w:szCs w:val="22"/>
        </w:rPr>
        <w:t xml:space="preserve">Ik, </w:t>
      </w:r>
      <w:r w:rsidRPr="003F1F6C">
        <w:rPr>
          <w:rFonts w:ascii="FlandersArtSans-Regular" w:hAnsi="FlandersArtSans-Regular" w:cs="Calibri"/>
          <w:iCs/>
          <w:sz w:val="22"/>
          <w:szCs w:val="22"/>
        </w:rPr>
        <w:t>ondergetekende,</w:t>
      </w:r>
      <w:r w:rsidRPr="002A0701">
        <w:rPr>
          <w:rFonts w:ascii="FlandersArtSans-Regular" w:hAnsi="FlandersArtSans-Regular" w:cs="Calibri"/>
          <w:iCs/>
          <w:sz w:val="22"/>
          <w:szCs w:val="22"/>
        </w:rPr>
        <w:t xml:space="preserve"> verklaar dat aan de hierna genoemde </w:t>
      </w:r>
      <w:r w:rsidRPr="002A0701">
        <w:rPr>
          <w:rFonts w:ascii="FlandersArtSans-Regular" w:hAnsi="FlandersArtSans-Regular" w:cs="Calibri"/>
          <w:b/>
          <w:iCs/>
          <w:sz w:val="22"/>
          <w:szCs w:val="22"/>
        </w:rPr>
        <w:t>onderneming</w:t>
      </w:r>
      <w:r w:rsidRPr="002A0701">
        <w:rPr>
          <w:rStyle w:val="Voetnootmarkering"/>
          <w:rFonts w:ascii="FlandersArtSans-Regular" w:hAnsi="FlandersArtSans-Regular" w:cs="Calibri"/>
          <w:iCs/>
          <w:sz w:val="22"/>
          <w:szCs w:val="22"/>
        </w:rPr>
        <w:footnoteReference w:id="1"/>
      </w:r>
      <w:r>
        <w:rPr>
          <w:rFonts w:ascii="FlandersArtSans-Regular" w:hAnsi="FlandersArtSans-Regular" w:cs="Calibri"/>
          <w:b/>
          <w:iCs/>
          <w:sz w:val="22"/>
          <w:szCs w:val="22"/>
        </w:rPr>
        <w:t xml:space="preserve"> </w:t>
      </w:r>
    </w:p>
    <w:p w14:paraId="041127EC" w14:textId="77777777" w:rsidR="009C0FD8" w:rsidRPr="002A0701" w:rsidRDefault="009C0FD8" w:rsidP="009C0FD8">
      <w:pPr>
        <w:autoSpaceDE w:val="0"/>
        <w:autoSpaceDN w:val="0"/>
        <w:adjustRightInd w:val="0"/>
        <w:rPr>
          <w:rFonts w:ascii="FlandersArtSans-Regular" w:hAnsi="FlandersArtSans-Regular" w:cs="Calibri"/>
          <w:i/>
          <w:iCs/>
          <w:sz w:val="22"/>
          <w:szCs w:val="22"/>
        </w:rPr>
      </w:pPr>
    </w:p>
    <w:p w14:paraId="21352AD4" w14:textId="77777777" w:rsidR="009C0FD8" w:rsidRPr="002A0701" w:rsidRDefault="009C0FD8" w:rsidP="009C0FD8">
      <w:pPr>
        <w:autoSpaceDE w:val="0"/>
        <w:autoSpaceDN w:val="0"/>
        <w:adjustRightInd w:val="0"/>
        <w:ind w:left="360" w:right="946"/>
        <w:rPr>
          <w:rFonts w:ascii="FlandersArtSans-Regular" w:hAnsi="FlandersArtSans-Regular" w:cs="Calibri"/>
          <w:b/>
          <w:bCs/>
          <w:sz w:val="22"/>
          <w:szCs w:val="22"/>
        </w:rPr>
      </w:pPr>
      <w:r w:rsidRPr="005016CE">
        <w:rPr>
          <w:rFonts w:ascii="FlandersArtSans-Regular" w:hAnsi="FlandersArtSans-Regular"/>
          <w:szCs w:val="20"/>
        </w:rPr>
        <w:fldChar w:fldCharType="begin">
          <w:ffData>
            <w:name w:val="Selectievakje11"/>
            <w:enabled/>
            <w:calcOnExit w:val="0"/>
            <w:checkBox>
              <w:sizeAuto/>
              <w:default w:val="0"/>
              <w:checked w:val="0"/>
            </w:checkBox>
          </w:ffData>
        </w:fldChar>
      </w:r>
      <w:bookmarkStart w:id="0" w:name="Selectievakje11"/>
      <w:r w:rsidRPr="005016CE">
        <w:rPr>
          <w:rFonts w:ascii="FlandersArtSans-Regular" w:hAnsi="FlandersArtSans-Regular"/>
          <w:szCs w:val="20"/>
        </w:rPr>
        <w:instrText xml:space="preserve"> FORMCHECKBOX </w:instrText>
      </w:r>
      <w:r w:rsidR="00F727CC">
        <w:rPr>
          <w:rFonts w:ascii="FlandersArtSans-Regular" w:hAnsi="FlandersArtSans-Regular"/>
          <w:szCs w:val="20"/>
        </w:rPr>
      </w:r>
      <w:r w:rsidR="00F727CC">
        <w:rPr>
          <w:rFonts w:ascii="FlandersArtSans-Regular" w:hAnsi="FlandersArtSans-Regular"/>
          <w:szCs w:val="20"/>
        </w:rPr>
        <w:fldChar w:fldCharType="separate"/>
      </w:r>
      <w:r w:rsidRPr="005016CE">
        <w:rPr>
          <w:rFonts w:ascii="FlandersArtSans-Regular" w:hAnsi="FlandersArtSans-Regular"/>
          <w:szCs w:val="20"/>
        </w:rPr>
        <w:fldChar w:fldCharType="end"/>
      </w:r>
      <w:bookmarkEnd w:id="0"/>
      <w:r>
        <w:rPr>
          <w:rFonts w:ascii="FlandersArtSans-Regular" w:hAnsi="FlandersArtSans-Regular"/>
          <w:szCs w:val="20"/>
        </w:rPr>
        <w:t xml:space="preserve"> </w:t>
      </w:r>
      <w:r w:rsidRPr="002A0701">
        <w:rPr>
          <w:rFonts w:ascii="FlandersArtSans-Regular" w:hAnsi="FlandersArtSans-Regular" w:cs="Calibri"/>
          <w:b/>
          <w:bCs/>
          <w:sz w:val="22"/>
          <w:szCs w:val="22"/>
        </w:rPr>
        <w:t>geen de-minimissteun is verleend</w:t>
      </w:r>
      <w:r w:rsidR="002129C2">
        <w:rPr>
          <w:rFonts w:ascii="FlandersArtSans-Regular" w:hAnsi="FlandersArtSans-Regular" w:cs="Calibri"/>
          <w:b/>
          <w:bCs/>
          <w:sz w:val="22"/>
          <w:szCs w:val="22"/>
        </w:rPr>
        <w:t>.</w:t>
      </w:r>
    </w:p>
    <w:p w14:paraId="0FB8D34C" w14:textId="7924B228" w:rsidR="00AA5332" w:rsidRPr="002A0701" w:rsidRDefault="00AA5332" w:rsidP="00AA5332">
      <w:pPr>
        <w:autoSpaceDE w:val="0"/>
        <w:autoSpaceDN w:val="0"/>
        <w:adjustRightInd w:val="0"/>
        <w:ind w:left="360" w:right="946"/>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Over de periode </w:t>
      </w:r>
      <w:r w:rsidR="00006161">
        <w:rPr>
          <w:rFonts w:ascii="FlandersArtSans-Regular" w:hAnsi="FlandersArtSans-Regular" w:cs="Calibri"/>
          <w:sz w:val="22"/>
          <w:szCs w:val="22"/>
        </w:rPr>
        <w:t xml:space="preserve">van </w:t>
      </w:r>
      <w:r w:rsidRPr="002A0701">
        <w:rPr>
          <w:rFonts w:ascii="FlandersArtSans-Regular" w:hAnsi="FlandersArtSans-Regular" w:cs="Calibri"/>
          <w:sz w:val="22"/>
          <w:szCs w:val="22"/>
          <w:highlight w:val="lightGray"/>
        </w:rPr>
        <w:t>dag/maand/jaar</w:t>
      </w:r>
      <w:r w:rsidRPr="002A0701">
        <w:rPr>
          <w:rFonts w:ascii="FlandersArtSans-Regular" w:hAnsi="FlandersArtSans-Regular" w:cs="Calibri"/>
          <w:sz w:val="22"/>
          <w:szCs w:val="22"/>
        </w:rPr>
        <w:t xml:space="preserve"> tot</w:t>
      </w:r>
      <w:r w:rsidRPr="002A0701">
        <w:rPr>
          <w:rFonts w:ascii="FlandersArtSans-Regular" w:hAnsi="FlandersArtSans-Regular" w:cs="Calibri"/>
          <w:sz w:val="22"/>
          <w:szCs w:val="22"/>
          <w:highlight w:val="lightGray"/>
        </w:rPr>
        <w:t xml:space="preserve"> dag/maand/jaar</w:t>
      </w:r>
      <w:r w:rsidRPr="002A0701">
        <w:rPr>
          <w:rFonts w:ascii="FlandersArtSans-Regular" w:hAnsi="FlandersArtSans-Regular" w:cs="Calibri"/>
          <w:sz w:val="22"/>
          <w:szCs w:val="22"/>
        </w:rPr>
        <w:t xml:space="preserve"> (</w:t>
      </w:r>
      <w:r w:rsidRPr="005F6F6D">
        <w:rPr>
          <w:rFonts w:ascii="FlandersArtSans-Regular" w:hAnsi="FlandersArtSans-Regular" w:cs="Calibri"/>
          <w:i/>
          <w:sz w:val="22"/>
          <w:szCs w:val="22"/>
        </w:rPr>
        <w:t>datum van ondertekening van de de minimis verklaring</w:t>
      </w:r>
      <w:r w:rsidRPr="002A0701">
        <w:rPr>
          <w:rFonts w:ascii="FlandersArtSans-Regular" w:hAnsi="FlandersArtSans-Regular" w:cs="Calibri"/>
          <w:sz w:val="22"/>
          <w:szCs w:val="22"/>
        </w:rPr>
        <w:t>) is niet eerder de-minimissteun verleend.</w:t>
      </w:r>
    </w:p>
    <w:p w14:paraId="408EBAA4" w14:textId="77777777" w:rsidR="009C0FD8" w:rsidRPr="002A0701" w:rsidRDefault="009C0FD8" w:rsidP="009C0FD8">
      <w:pPr>
        <w:autoSpaceDE w:val="0"/>
        <w:autoSpaceDN w:val="0"/>
        <w:adjustRightInd w:val="0"/>
        <w:ind w:left="360" w:right="946"/>
        <w:rPr>
          <w:rFonts w:ascii="FlandersArtSans-Regular" w:hAnsi="FlandersArtSans-Regular" w:cs="Calibri"/>
          <w:sz w:val="22"/>
          <w:szCs w:val="22"/>
        </w:rPr>
      </w:pPr>
    </w:p>
    <w:p w14:paraId="3E9AE99D" w14:textId="77777777" w:rsidR="009C0FD8" w:rsidRPr="002A0701" w:rsidRDefault="009C0FD8" w:rsidP="009C0FD8">
      <w:pPr>
        <w:autoSpaceDE w:val="0"/>
        <w:autoSpaceDN w:val="0"/>
        <w:adjustRightInd w:val="0"/>
        <w:ind w:left="360" w:right="946"/>
        <w:rPr>
          <w:rFonts w:ascii="FlandersArtSans-Regular" w:hAnsi="FlandersArtSans-Regular" w:cs="Calibri"/>
          <w:b/>
          <w:bCs/>
          <w:sz w:val="22"/>
          <w:szCs w:val="22"/>
        </w:rPr>
      </w:pPr>
      <w:r w:rsidRPr="005016CE">
        <w:rPr>
          <w:rFonts w:ascii="FlandersArtSans-Regular" w:hAnsi="FlandersArtSans-Regular"/>
          <w:szCs w:val="20"/>
        </w:rPr>
        <w:fldChar w:fldCharType="begin">
          <w:ffData>
            <w:name w:val="Selectievakje11"/>
            <w:enabled/>
            <w:calcOnExit w:val="0"/>
            <w:checkBox>
              <w:sizeAuto/>
              <w:default w:val="0"/>
              <w:checked w:val="0"/>
            </w:checkBox>
          </w:ffData>
        </w:fldChar>
      </w:r>
      <w:r w:rsidRPr="005016CE">
        <w:rPr>
          <w:rFonts w:ascii="FlandersArtSans-Regular" w:hAnsi="FlandersArtSans-Regular"/>
          <w:szCs w:val="20"/>
        </w:rPr>
        <w:instrText xml:space="preserve"> FORMCHECKBOX </w:instrText>
      </w:r>
      <w:r w:rsidR="00F727CC">
        <w:rPr>
          <w:rFonts w:ascii="FlandersArtSans-Regular" w:hAnsi="FlandersArtSans-Regular"/>
          <w:szCs w:val="20"/>
        </w:rPr>
      </w:r>
      <w:r w:rsidR="00F727CC">
        <w:rPr>
          <w:rFonts w:ascii="FlandersArtSans-Regular" w:hAnsi="FlandersArtSans-Regular"/>
          <w:szCs w:val="20"/>
        </w:rPr>
        <w:fldChar w:fldCharType="separate"/>
      </w:r>
      <w:r w:rsidRPr="005016CE">
        <w:rPr>
          <w:rFonts w:ascii="FlandersArtSans-Regular" w:hAnsi="FlandersArtSans-Regular"/>
          <w:szCs w:val="20"/>
        </w:rPr>
        <w:fldChar w:fldCharType="end"/>
      </w:r>
      <w:r>
        <w:rPr>
          <w:rFonts w:ascii="FlandersArtSans-Regular" w:hAnsi="FlandersArtSans-Regular"/>
          <w:szCs w:val="20"/>
        </w:rPr>
        <w:t xml:space="preserve"> </w:t>
      </w:r>
      <w:r w:rsidRPr="002A0701">
        <w:rPr>
          <w:rFonts w:ascii="FlandersArtSans-Regular" w:hAnsi="FlandersArtSans-Regular" w:cs="Calibri"/>
          <w:b/>
          <w:bCs/>
          <w:sz w:val="22"/>
          <w:szCs w:val="22"/>
        </w:rPr>
        <w:t>de-minimissteun is verleend</w:t>
      </w:r>
      <w:r w:rsidR="002129C2">
        <w:rPr>
          <w:rFonts w:ascii="FlandersArtSans-Regular" w:hAnsi="FlandersArtSans-Regular" w:cs="Calibri"/>
          <w:b/>
          <w:bCs/>
          <w:sz w:val="22"/>
          <w:szCs w:val="22"/>
        </w:rPr>
        <w:t>.</w:t>
      </w:r>
    </w:p>
    <w:p w14:paraId="5801032D" w14:textId="22F1E0D7" w:rsidR="009C0FD8" w:rsidRPr="002A0701" w:rsidRDefault="00AA5332" w:rsidP="009C0FD8">
      <w:pPr>
        <w:autoSpaceDE w:val="0"/>
        <w:autoSpaceDN w:val="0"/>
        <w:adjustRightInd w:val="0"/>
        <w:ind w:left="360" w:right="946"/>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Over de periode </w:t>
      </w:r>
      <w:r w:rsidR="00006161">
        <w:rPr>
          <w:rFonts w:ascii="FlandersArtSans-Regular" w:hAnsi="FlandersArtSans-Regular" w:cs="Calibri"/>
          <w:sz w:val="22"/>
          <w:szCs w:val="22"/>
        </w:rPr>
        <w:t xml:space="preserve">van </w:t>
      </w:r>
      <w:r w:rsidRPr="002A0701">
        <w:rPr>
          <w:rFonts w:ascii="FlandersArtSans-Regular" w:hAnsi="FlandersArtSans-Regular" w:cs="Calibri"/>
          <w:sz w:val="22"/>
          <w:szCs w:val="22"/>
          <w:highlight w:val="lightGray"/>
        </w:rPr>
        <w:t>dag/maand/jaar</w:t>
      </w:r>
      <w:r w:rsidRPr="002A0701">
        <w:rPr>
          <w:rFonts w:ascii="FlandersArtSans-Regular" w:hAnsi="FlandersArtSans-Regular" w:cs="Calibri"/>
          <w:sz w:val="22"/>
          <w:szCs w:val="22"/>
        </w:rPr>
        <w:t xml:space="preserve"> tot</w:t>
      </w:r>
      <w:r w:rsidRPr="002A0701">
        <w:rPr>
          <w:rFonts w:ascii="FlandersArtSans-Regular" w:hAnsi="FlandersArtSans-Regular" w:cs="Calibri"/>
          <w:sz w:val="22"/>
          <w:szCs w:val="22"/>
          <w:highlight w:val="lightGray"/>
        </w:rPr>
        <w:t xml:space="preserve"> dag/maand/jaar</w:t>
      </w:r>
      <w:r w:rsidRPr="002A0701">
        <w:rPr>
          <w:rFonts w:ascii="FlandersArtSans-Regular" w:hAnsi="FlandersArtSans-Regular" w:cs="Calibri"/>
          <w:sz w:val="22"/>
          <w:szCs w:val="22"/>
        </w:rPr>
        <w:t xml:space="preserve"> (</w:t>
      </w:r>
      <w:r w:rsidRPr="005D3A92">
        <w:rPr>
          <w:rFonts w:ascii="FlandersArtSans-Regular" w:hAnsi="FlandersArtSans-Regular" w:cs="Calibri"/>
          <w:i/>
          <w:sz w:val="22"/>
          <w:szCs w:val="22"/>
        </w:rPr>
        <w:t>datum van ondertekening van de de minimis verklaring</w:t>
      </w:r>
      <w:r w:rsidRPr="002A0701">
        <w:rPr>
          <w:rFonts w:ascii="FlandersArtSans-Regular" w:hAnsi="FlandersArtSans-Regular" w:cs="Calibri"/>
          <w:sz w:val="22"/>
          <w:szCs w:val="22"/>
        </w:rPr>
        <w:t xml:space="preserve">) is eerder de-minimissteun (in welk(e) vorm/doel dan ook) verleend voor een totaal bedrag van </w:t>
      </w:r>
      <w:r w:rsidRPr="002A0701">
        <w:rPr>
          <w:rFonts w:ascii="FlandersArtSans-Regular" w:hAnsi="FlandersArtSans-Regular" w:cs="Calibri"/>
          <w:sz w:val="22"/>
          <w:szCs w:val="22"/>
          <w:highlight w:val="lightGray"/>
        </w:rPr>
        <w:t>€ bedrag</w:t>
      </w:r>
      <w:r>
        <w:rPr>
          <w:rFonts w:ascii="FlandersArtSans-Regular" w:hAnsi="FlandersArtSans-Regular" w:cs="Calibri"/>
          <w:sz w:val="22"/>
          <w:szCs w:val="22"/>
        </w:rPr>
        <w:t>.</w:t>
      </w:r>
    </w:p>
    <w:p w14:paraId="39E3B8B4"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7031A5AF" w14:textId="77777777" w:rsidR="009C0FD8" w:rsidRPr="002A0701" w:rsidRDefault="009C0FD8" w:rsidP="009C0FD8">
      <w:pPr>
        <w:autoSpaceDE w:val="0"/>
        <w:autoSpaceDN w:val="0"/>
        <w:adjustRightInd w:val="0"/>
        <w:ind w:left="360"/>
        <w:rPr>
          <w:rFonts w:ascii="FlandersArtSans-Regular" w:hAnsi="FlandersArtSans-Regular" w:cs="Calibri"/>
          <w:sz w:val="22"/>
          <w:szCs w:val="22"/>
        </w:rPr>
      </w:pPr>
    </w:p>
    <w:p w14:paraId="3BAE11AD" w14:textId="77777777" w:rsidR="009C0FD8" w:rsidRPr="002A0701" w:rsidRDefault="009C0FD8" w:rsidP="009C0FD8">
      <w:pPr>
        <w:autoSpaceDE w:val="0"/>
        <w:autoSpaceDN w:val="0"/>
        <w:adjustRightInd w:val="0"/>
        <w:rPr>
          <w:rFonts w:ascii="FlandersArtSans-Regular" w:hAnsi="FlandersArtSans-Regular" w:cs="Calibri"/>
          <w:b/>
          <w:bCs/>
          <w:sz w:val="22"/>
          <w:szCs w:val="22"/>
        </w:rPr>
      </w:pPr>
      <w:r w:rsidRPr="002A0701">
        <w:rPr>
          <w:rFonts w:ascii="FlandersArtSans-Regular" w:hAnsi="FlandersArtSans-Regular" w:cs="Calibri"/>
          <w:b/>
          <w:bCs/>
          <w:sz w:val="22"/>
          <w:szCs w:val="22"/>
        </w:rPr>
        <w:t>Aldus volledig en naar waarheid ingevuld door:</w:t>
      </w:r>
    </w:p>
    <w:p w14:paraId="1FE8F14B" w14:textId="77777777"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BEDRIJFSNAAM:</w:t>
      </w:r>
    </w:p>
    <w:p w14:paraId="467D7CBF" w14:textId="77777777"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NAAM FUNCTIEHOUDER:</w:t>
      </w:r>
    </w:p>
    <w:p w14:paraId="5727958F" w14:textId="77777777"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FUNCTIE:</w:t>
      </w:r>
    </w:p>
    <w:p w14:paraId="24A1778D" w14:textId="77777777"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ONDERNEMINGSNUMMER:</w:t>
      </w:r>
    </w:p>
    <w:p w14:paraId="61742593"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3FD271F0" w14:textId="77777777" w:rsidR="009C0FD8" w:rsidRPr="002A0701" w:rsidRDefault="009C0FD8" w:rsidP="009C0FD8">
      <w:pPr>
        <w:autoSpaceDE w:val="0"/>
        <w:autoSpaceDN w:val="0"/>
        <w:adjustRightInd w:val="0"/>
        <w:rPr>
          <w:rFonts w:ascii="FlandersArtSans-Regular" w:hAnsi="FlandersArtSans-Regular" w:cs="Calibri"/>
          <w:sz w:val="22"/>
          <w:szCs w:val="22"/>
        </w:rPr>
      </w:pPr>
      <w:r>
        <w:rPr>
          <w:rFonts w:ascii="FlandersArtSans-Regular" w:hAnsi="FlandersArtSans-Regular" w:cs="Calibri"/>
          <w:sz w:val="22"/>
          <w:szCs w:val="22"/>
        </w:rPr>
        <w:t>Handtekening functiehouder</w:t>
      </w:r>
      <w:r w:rsidRPr="002A0701">
        <w:rPr>
          <w:rFonts w:ascii="FlandersArtSans-Regular" w:hAnsi="FlandersArtSans-Regular" w:cs="Calibri"/>
          <w:sz w:val="22"/>
          <w:szCs w:val="22"/>
        </w:rPr>
        <w:t>:</w:t>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Pr>
          <w:rFonts w:ascii="FlandersArtSans-Regular" w:hAnsi="FlandersArtSans-Regular" w:cs="Calibri"/>
          <w:sz w:val="22"/>
          <w:szCs w:val="22"/>
        </w:rPr>
        <w:t>Datum</w:t>
      </w:r>
      <w:r w:rsidRPr="002A0701">
        <w:rPr>
          <w:rFonts w:ascii="FlandersArtSans-Regular" w:hAnsi="FlandersArtSans-Regular" w:cs="Calibri"/>
          <w:sz w:val="22"/>
          <w:szCs w:val="22"/>
        </w:rPr>
        <w:t xml:space="preserve">: </w:t>
      </w:r>
      <w:r w:rsidRPr="002A0701">
        <w:rPr>
          <w:rFonts w:ascii="FlandersArtSans-Regular" w:hAnsi="FlandersArtSans-Regular" w:cs="Calibri"/>
          <w:sz w:val="22"/>
          <w:szCs w:val="22"/>
          <w:highlight w:val="lightGray"/>
        </w:rPr>
        <w:t>dag/maand/jaar</w:t>
      </w:r>
    </w:p>
    <w:p w14:paraId="0769CF7F"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0149DD4F"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09BBCC96"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04A44268"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2C943955"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4D682DC9" w14:textId="77777777" w:rsidR="009C0FD8" w:rsidRPr="002A0701" w:rsidRDefault="009C0FD8" w:rsidP="009C0FD8">
      <w:pPr>
        <w:autoSpaceDE w:val="0"/>
        <w:autoSpaceDN w:val="0"/>
        <w:adjustRightInd w:val="0"/>
        <w:rPr>
          <w:rFonts w:ascii="FlandersArtSans-Regular" w:hAnsi="FlandersArtSans-Regular" w:cs="Calibri"/>
          <w:sz w:val="22"/>
          <w:szCs w:val="22"/>
        </w:rPr>
      </w:pPr>
    </w:p>
    <w:p w14:paraId="30B1472F" w14:textId="77777777" w:rsidR="009C0FD8" w:rsidRPr="00CC0959" w:rsidRDefault="009C0FD8" w:rsidP="009C0FD8">
      <w:pPr>
        <w:autoSpaceDE w:val="0"/>
        <w:autoSpaceDN w:val="0"/>
        <w:adjustRightInd w:val="0"/>
        <w:rPr>
          <w:rFonts w:ascii="FlandersArtSans-Regular" w:hAnsi="FlandersArtSans-Regular" w:cs="Calibri"/>
          <w:sz w:val="24"/>
        </w:rPr>
      </w:pPr>
      <w:r>
        <w:rPr>
          <w:rFonts w:ascii="FlandersArtSans-Regular" w:hAnsi="FlandersArtSans-Regular" w:cs="Calibri"/>
          <w:sz w:val="22"/>
          <w:szCs w:val="22"/>
        </w:rPr>
        <w:br w:type="page"/>
      </w:r>
      <w:r w:rsidRPr="00CC0959">
        <w:rPr>
          <w:rFonts w:ascii="FlandersArtSans-Regular" w:hAnsi="FlandersArtSans-Regular" w:cs="Arial,Bold"/>
          <w:b/>
          <w:bCs/>
          <w:sz w:val="24"/>
        </w:rPr>
        <w:t>Toelichting verklaring de-minimissteun</w:t>
      </w:r>
    </w:p>
    <w:p w14:paraId="1C049910" w14:textId="77777777" w:rsidR="009C0FD8" w:rsidRDefault="009C0FD8" w:rsidP="009C0FD8">
      <w:pPr>
        <w:autoSpaceDE w:val="0"/>
        <w:autoSpaceDN w:val="0"/>
        <w:adjustRightInd w:val="0"/>
        <w:rPr>
          <w:rFonts w:ascii="FlandersArtSans-Regular" w:hAnsi="FlandersArtSans-Regular" w:cs="Arial,Bold"/>
          <w:b/>
          <w:bCs/>
          <w:sz w:val="22"/>
          <w:szCs w:val="22"/>
        </w:rPr>
      </w:pPr>
    </w:p>
    <w:p w14:paraId="7770BD1F" w14:textId="77777777" w:rsidR="009C0FD8" w:rsidRDefault="009C0FD8" w:rsidP="009C0FD8">
      <w:pPr>
        <w:autoSpaceDE w:val="0"/>
        <w:autoSpaceDN w:val="0"/>
        <w:adjustRightInd w:val="0"/>
        <w:rPr>
          <w:rFonts w:ascii="FlandersArtSans-Regular" w:hAnsi="FlandersArtSans-Regular" w:cs="Arial,Bold"/>
          <w:b/>
          <w:bCs/>
          <w:sz w:val="22"/>
          <w:szCs w:val="22"/>
        </w:rPr>
      </w:pPr>
    </w:p>
    <w:p w14:paraId="3B1444F3" w14:textId="77777777" w:rsidR="009C0FD8" w:rsidRPr="00CC0959" w:rsidRDefault="009C0FD8" w:rsidP="002129C2">
      <w:pPr>
        <w:pBdr>
          <w:top w:val="single" w:sz="4" w:space="1" w:color="auto"/>
          <w:left w:val="single" w:sz="4" w:space="4" w:color="auto"/>
          <w:bottom w:val="single" w:sz="4" w:space="1" w:color="auto"/>
          <w:right w:val="single" w:sz="4" w:space="4" w:color="auto"/>
        </w:pBdr>
        <w:autoSpaceDE w:val="0"/>
        <w:autoSpaceDN w:val="0"/>
        <w:adjustRightInd w:val="0"/>
        <w:jc w:val="both"/>
        <w:rPr>
          <w:rFonts w:ascii="FlandersArtSans-Regular" w:hAnsi="FlandersArtSans-Regular" w:cs="Calibri"/>
          <w:i/>
          <w:iCs/>
          <w:sz w:val="22"/>
          <w:szCs w:val="22"/>
        </w:rPr>
      </w:pPr>
      <w:r w:rsidRPr="00CC0959">
        <w:rPr>
          <w:rFonts w:ascii="FlandersArtSans-Regular" w:hAnsi="FlandersArtSans-Regular" w:cs="Calibri"/>
          <w:b/>
          <w:i/>
          <w:iCs/>
          <w:sz w:val="22"/>
          <w:szCs w:val="22"/>
        </w:rPr>
        <w:t>Disclaimer:</w:t>
      </w:r>
      <w:r w:rsidRPr="00CC0959">
        <w:rPr>
          <w:rFonts w:ascii="FlandersArtSans-Regular" w:hAnsi="FlandersArtSans-Regular" w:cs="Calibri"/>
          <w:i/>
          <w:iCs/>
          <w:sz w:val="22"/>
          <w:szCs w:val="22"/>
        </w:rPr>
        <w:t xml:space="preserve"> Deze informatie dient slechts als ondersteuning voor de gebruiker en kan niet beschouwd worden als juridisch advies. Het Agentschap voor Innoveren &amp; Ondernemen en de Managementautoriteit EFRO Vlaanderen aanvaarden geen aansprakelijkheid voor het gebruik van de inhoud van dit document.</w:t>
      </w:r>
    </w:p>
    <w:p w14:paraId="13A5ED54" w14:textId="77777777" w:rsidR="009C0FD8" w:rsidRPr="002A0701" w:rsidRDefault="009C0FD8" w:rsidP="002129C2">
      <w:pPr>
        <w:autoSpaceDE w:val="0"/>
        <w:autoSpaceDN w:val="0"/>
        <w:adjustRightInd w:val="0"/>
        <w:jc w:val="both"/>
        <w:rPr>
          <w:rFonts w:ascii="FlandersArtSans-Regular" w:hAnsi="FlandersArtSans-Regular" w:cs="Calibri"/>
          <w:sz w:val="22"/>
          <w:szCs w:val="22"/>
        </w:rPr>
      </w:pPr>
    </w:p>
    <w:p w14:paraId="5F8E7B31" w14:textId="77777777" w:rsidR="009C0FD8" w:rsidRPr="002A0701" w:rsidRDefault="009C0FD8" w:rsidP="002129C2">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De de-minimisverordening is bepalend</w:t>
      </w:r>
      <w:r w:rsidRPr="002A0701">
        <w:rPr>
          <w:rStyle w:val="Voetnootmarkering"/>
          <w:rFonts w:ascii="FlandersArtSans-Regular" w:hAnsi="FlandersArtSans-Regular" w:cs="Calibri"/>
          <w:sz w:val="22"/>
          <w:szCs w:val="22"/>
        </w:rPr>
        <w:footnoteReference w:id="2"/>
      </w:r>
      <w:r w:rsidRPr="002A0701">
        <w:rPr>
          <w:rFonts w:ascii="FlandersArtSans-Regular" w:hAnsi="FlandersArtSans-Regular" w:cs="Calibri"/>
          <w:sz w:val="22"/>
          <w:szCs w:val="22"/>
        </w:rPr>
        <w:t xml:space="preserve">. Deze toelichting dient enkel ter ondersteuning bij het invullen van de de-minimisverklaring. </w:t>
      </w:r>
    </w:p>
    <w:p w14:paraId="7818F22C" w14:textId="77777777" w:rsidR="002129C2" w:rsidRDefault="002129C2" w:rsidP="002129C2">
      <w:pPr>
        <w:autoSpaceDE w:val="0"/>
        <w:autoSpaceDN w:val="0"/>
        <w:adjustRightInd w:val="0"/>
        <w:jc w:val="both"/>
        <w:rPr>
          <w:rFonts w:ascii="FlandersArtSans-Regular" w:hAnsi="FlandersArtSans-Regular" w:cs="Calibri"/>
          <w:sz w:val="22"/>
          <w:szCs w:val="22"/>
        </w:rPr>
      </w:pPr>
    </w:p>
    <w:p w14:paraId="700F66FC" w14:textId="77777777" w:rsidR="009C0FD8" w:rsidRPr="002129C2" w:rsidRDefault="009C0FD8" w:rsidP="002129C2">
      <w:pPr>
        <w:autoSpaceDE w:val="0"/>
        <w:autoSpaceDN w:val="0"/>
        <w:adjustRightInd w:val="0"/>
        <w:jc w:val="both"/>
        <w:rPr>
          <w:rFonts w:ascii="FlandersArtSans-Regular" w:hAnsi="FlandersArtSans-Regular" w:cs="Calibri"/>
          <w:sz w:val="22"/>
          <w:szCs w:val="22"/>
        </w:rPr>
      </w:pPr>
      <w:r w:rsidRPr="002129C2">
        <w:rPr>
          <w:rFonts w:ascii="FlandersArtSans-Regular" w:hAnsi="FlandersArtSans-Regular" w:cs="Calibri"/>
          <w:sz w:val="22"/>
          <w:szCs w:val="22"/>
        </w:rPr>
        <w:t xml:space="preserve">Lees eveneens </w:t>
      </w:r>
      <w:r w:rsidRPr="002129C2">
        <w:rPr>
          <w:rFonts w:ascii="FlandersArtSans-Regular" w:hAnsi="FlandersArtSans-Regular" w:cs="Calibri"/>
          <w:b/>
          <w:sz w:val="22"/>
          <w:szCs w:val="22"/>
        </w:rPr>
        <w:t>Richtlijnen voor</w:t>
      </w:r>
      <w:r w:rsidRPr="002129C2">
        <w:rPr>
          <w:rFonts w:ascii="FlandersArtSans-Regular" w:hAnsi="FlandersArtSans-Regular" w:cs="Calibri"/>
          <w:sz w:val="22"/>
          <w:szCs w:val="22"/>
        </w:rPr>
        <w:t xml:space="preserve"> </w:t>
      </w:r>
      <w:r w:rsidRPr="002129C2">
        <w:rPr>
          <w:rFonts w:ascii="FlandersArtSans-Regular" w:hAnsi="FlandersArtSans-Regular" w:cs="Calibri"/>
          <w:b/>
          <w:sz w:val="22"/>
          <w:szCs w:val="22"/>
        </w:rPr>
        <w:t>subsidieontvangers</w:t>
      </w:r>
      <w:r w:rsidRPr="002129C2">
        <w:rPr>
          <w:rFonts w:ascii="FlandersArtSans-Regular" w:hAnsi="FlandersArtSans-Regular" w:cs="Calibri"/>
          <w:sz w:val="22"/>
          <w:szCs w:val="22"/>
        </w:rPr>
        <w:t>, hoofdstuk 3, optie 3 (steun toegekend onder de de minimis verordening).</w:t>
      </w:r>
    </w:p>
    <w:p w14:paraId="19EECC0F" w14:textId="77777777" w:rsidR="009C0FD8" w:rsidRPr="002129C2" w:rsidRDefault="009C0FD8" w:rsidP="009C0FD8">
      <w:pPr>
        <w:autoSpaceDE w:val="0"/>
        <w:autoSpaceDN w:val="0"/>
        <w:adjustRightInd w:val="0"/>
        <w:rPr>
          <w:rFonts w:ascii="FlandersArtSans-Regular" w:hAnsi="FlandersArtSans-Regular" w:cs="Calibri"/>
          <w:sz w:val="22"/>
          <w:szCs w:val="22"/>
        </w:rPr>
      </w:pPr>
    </w:p>
    <w:p w14:paraId="79170E53" w14:textId="77777777" w:rsidR="009C0FD8" w:rsidRPr="002129C2" w:rsidRDefault="009C0FD8" w:rsidP="009C0FD8">
      <w:pPr>
        <w:autoSpaceDE w:val="0"/>
        <w:autoSpaceDN w:val="0"/>
        <w:adjustRightInd w:val="0"/>
        <w:rPr>
          <w:rFonts w:ascii="FlandersArtSans-Regular" w:hAnsi="FlandersArtSans-Regular" w:cs="Calibri"/>
          <w:b/>
          <w:iCs/>
          <w:sz w:val="22"/>
          <w:szCs w:val="22"/>
        </w:rPr>
      </w:pPr>
      <w:r w:rsidRPr="002129C2">
        <w:rPr>
          <w:rFonts w:ascii="FlandersArtSans-Regular" w:hAnsi="FlandersArtSans-Regular" w:cs="Calibri"/>
          <w:b/>
          <w:iCs/>
          <w:sz w:val="22"/>
          <w:szCs w:val="22"/>
        </w:rPr>
        <w:t>De-minimisverordening en staatssteun</w:t>
      </w:r>
    </w:p>
    <w:p w14:paraId="048D6CCF" w14:textId="7E0B318F" w:rsidR="009C0FD8" w:rsidRPr="002A0701" w:rsidRDefault="009C0FD8" w:rsidP="009C0FD8">
      <w:pPr>
        <w:autoSpaceDE w:val="0"/>
        <w:autoSpaceDN w:val="0"/>
        <w:adjustRightInd w:val="0"/>
        <w:jc w:val="both"/>
        <w:rPr>
          <w:rFonts w:ascii="FlandersArtSans-Regular" w:hAnsi="FlandersArtSans-Regular" w:cs="Calibri"/>
        </w:rPr>
      </w:pPr>
      <w:r w:rsidRPr="002A0701">
        <w:rPr>
          <w:rFonts w:ascii="FlandersArtSans-Regular" w:hAnsi="FlandersArtSans-Regular" w:cs="Calibri"/>
          <w:sz w:val="22"/>
          <w:szCs w:val="22"/>
        </w:rPr>
        <w:t>De staatssteunregels in het Verdrag betreffende de werking van de Europese Unie (artikelen 107 en 108) stellen beperkingen aan overheden als zij steun willen verlenen aan ondernemingen. Eén van de opties om hier mee om te gaan, is steun aanmerken als de-minimissteun. Hiervoor is een de-</w:t>
      </w:r>
      <w:r>
        <w:rPr>
          <w:rFonts w:ascii="FlandersArtSans-Regular" w:hAnsi="FlandersArtSans-Regular" w:cs="Calibri"/>
          <w:sz w:val="22"/>
          <w:szCs w:val="22"/>
        </w:rPr>
        <w:t>m</w:t>
      </w:r>
      <w:r w:rsidRPr="002A0701">
        <w:rPr>
          <w:rFonts w:ascii="FlandersArtSans-Regular" w:hAnsi="FlandersArtSans-Regular" w:cs="Calibri"/>
          <w:sz w:val="22"/>
          <w:szCs w:val="22"/>
        </w:rPr>
        <w:t xml:space="preserve">inimisverklaring nodig van de steun ontvangende onderneming, </w:t>
      </w:r>
      <w:r w:rsidR="00CC0959">
        <w:rPr>
          <w:rFonts w:ascii="FlandersArtSans-Regular" w:hAnsi="FlandersArtSans-Regular" w:cs="Calibri"/>
          <w:sz w:val="22"/>
          <w:szCs w:val="22"/>
        </w:rPr>
        <w:t>zo</w:t>
      </w:r>
      <w:r w:rsidRPr="002A0701">
        <w:rPr>
          <w:rFonts w:ascii="FlandersArtSans-Regular" w:hAnsi="FlandersArtSans-Regular" w:cs="Calibri"/>
          <w:sz w:val="22"/>
          <w:szCs w:val="22"/>
        </w:rPr>
        <w:t xml:space="preserve">dat de </w:t>
      </w:r>
      <w:r>
        <w:rPr>
          <w:rFonts w:ascii="FlandersArtSans-Regular" w:hAnsi="FlandersArtSans-Regular" w:cs="Calibri"/>
          <w:sz w:val="22"/>
          <w:szCs w:val="22"/>
        </w:rPr>
        <w:t>M</w:t>
      </w:r>
      <w:r w:rsidRPr="002A0701">
        <w:rPr>
          <w:rFonts w:ascii="FlandersArtSans-Regular" w:hAnsi="FlandersArtSans-Regular" w:cs="Calibri"/>
          <w:sz w:val="22"/>
          <w:szCs w:val="22"/>
        </w:rPr>
        <w:t xml:space="preserve">anagementautoriteit van het </w:t>
      </w:r>
      <w:r w:rsidRPr="003F1F6C">
        <w:rPr>
          <w:rFonts w:ascii="FlandersArtSans-Regular" w:hAnsi="FlandersArtSans-Regular" w:cs="Calibri"/>
          <w:sz w:val="22"/>
        </w:rPr>
        <w:t>EFRO-</w:t>
      </w:r>
      <w:r w:rsidRPr="002A0701">
        <w:rPr>
          <w:rFonts w:ascii="FlandersArtSans-Regular" w:hAnsi="FlandersArtSans-Regular" w:cs="Calibri"/>
          <w:sz w:val="22"/>
          <w:szCs w:val="22"/>
        </w:rPr>
        <w:t>programma kan nagaan of de steun die deze onderneming in het kader van het project zou krijgen, past binnen de voorwaarden om deze steun eventueel als de-minimissteun aan te merken. Het afleveren van een de-minimisverklaring betekent niet automatisch dat de uiteindelijk toegekende steun in het kader van het project ook effectief als de-minimissteun wordt geoormerkt.</w:t>
      </w:r>
      <w:r>
        <w:rPr>
          <w:rFonts w:ascii="FlandersArtSans-Regular" w:hAnsi="FlandersArtSans-Regular" w:cs="Calibri"/>
          <w:sz w:val="22"/>
          <w:szCs w:val="22"/>
        </w:rPr>
        <w:t xml:space="preserve"> </w:t>
      </w:r>
      <w:r w:rsidRPr="002A0701">
        <w:rPr>
          <w:rFonts w:ascii="FlandersArtSans-Regular" w:hAnsi="FlandersArtSans-Regular" w:cs="Calibri"/>
          <w:sz w:val="22"/>
          <w:szCs w:val="22"/>
        </w:rPr>
        <w:t xml:space="preserve">In de de-minimisverordeningen heeft de Europese Commissie verklaard dat steunmaatregelen (zoals subsidieverlening) tot een bepaalde drempel het handelsverkeer tussen de lidstaten niet ongunstig beïnvloeden en de mededinging niet vervalsen en daarom niet beschouwd worden als staatssteun in de zin van het EU-verdrag. Deze drempel is </w:t>
      </w:r>
      <w:r>
        <w:rPr>
          <w:rFonts w:ascii="FlandersArtSans-Regular" w:hAnsi="FlandersArtSans-Regular" w:cs="Calibri"/>
          <w:sz w:val="22"/>
          <w:szCs w:val="22"/>
        </w:rPr>
        <w:t xml:space="preserve">voor de meeste ondernemingen </w:t>
      </w:r>
      <w:r w:rsidRPr="002A0701">
        <w:rPr>
          <w:rFonts w:ascii="FlandersArtSans-Regular" w:hAnsi="FlandersArtSans-Regular" w:cs="Calibri"/>
          <w:sz w:val="22"/>
          <w:szCs w:val="22"/>
        </w:rPr>
        <w:t xml:space="preserve">gesteld op </w:t>
      </w:r>
      <w:r w:rsidR="00CC0959">
        <w:rPr>
          <w:rFonts w:ascii="FlandersArtSans-Regular" w:hAnsi="FlandersArtSans-Regular" w:cs="Calibri"/>
          <w:b/>
          <w:sz w:val="22"/>
          <w:szCs w:val="22"/>
        </w:rPr>
        <w:t>3</w:t>
      </w:r>
      <w:r w:rsidRPr="002A0701">
        <w:rPr>
          <w:rFonts w:ascii="FlandersArtSans-Regular" w:hAnsi="FlandersArtSans-Regular" w:cs="Calibri"/>
          <w:b/>
          <w:sz w:val="22"/>
          <w:szCs w:val="22"/>
        </w:rPr>
        <w:t>00.000</w:t>
      </w:r>
      <w:r w:rsidR="00CC0959">
        <w:rPr>
          <w:rFonts w:ascii="FlandersArtSans-Regular" w:hAnsi="FlandersArtSans-Regular" w:cs="Calibri"/>
          <w:b/>
          <w:sz w:val="22"/>
          <w:szCs w:val="22"/>
        </w:rPr>
        <w:t xml:space="preserve"> EUR</w:t>
      </w:r>
      <w:r w:rsidRPr="002A0701">
        <w:rPr>
          <w:rFonts w:ascii="FlandersArtSans-Regular" w:hAnsi="FlandersArtSans-Regular" w:cs="Calibri"/>
          <w:b/>
          <w:sz w:val="22"/>
          <w:szCs w:val="22"/>
        </w:rPr>
        <w:t>.</w:t>
      </w:r>
    </w:p>
    <w:p w14:paraId="4093EEFB" w14:textId="77777777" w:rsidR="009C0FD8" w:rsidRPr="002A0701" w:rsidRDefault="009C0FD8" w:rsidP="009C0FD8">
      <w:pPr>
        <w:autoSpaceDE w:val="0"/>
        <w:autoSpaceDN w:val="0"/>
        <w:adjustRightInd w:val="0"/>
        <w:rPr>
          <w:rFonts w:ascii="FlandersArtSans-Regular" w:hAnsi="FlandersArtSans-Regular" w:cs="Calibri"/>
        </w:rPr>
      </w:pPr>
    </w:p>
    <w:p w14:paraId="0643EC5A" w14:textId="43C5095C" w:rsidR="009C0FD8" w:rsidRPr="002A0701" w:rsidRDefault="009C0FD8" w:rsidP="009C0FD8">
      <w:pPr>
        <w:autoSpaceDE w:val="0"/>
        <w:autoSpaceDN w:val="0"/>
        <w:adjustRightInd w:val="0"/>
        <w:jc w:val="both"/>
        <w:rPr>
          <w:rFonts w:ascii="FlandersArtSans-Regular" w:hAnsi="FlandersArtSans-Regular" w:cs="Calibri"/>
        </w:rPr>
      </w:pPr>
      <w:r w:rsidRPr="002A0701">
        <w:rPr>
          <w:rFonts w:ascii="FlandersArtSans-Regular" w:hAnsi="FlandersArtSans-Regular" w:cs="Calibri"/>
          <w:sz w:val="22"/>
          <w:szCs w:val="22"/>
        </w:rPr>
        <w:t xml:space="preserve">Dit bedrag geldt </w:t>
      </w:r>
      <w:r w:rsidRPr="002A0701">
        <w:rPr>
          <w:rFonts w:ascii="FlandersArtSans-Regular" w:hAnsi="FlandersArtSans-Regular" w:cs="Calibri"/>
          <w:b/>
          <w:sz w:val="22"/>
          <w:szCs w:val="22"/>
        </w:rPr>
        <w:t>per onderneming</w:t>
      </w:r>
      <w:r w:rsidRPr="002A0701">
        <w:rPr>
          <w:rFonts w:ascii="FlandersArtSans-Regular" w:hAnsi="FlandersArtSans-Regular" w:cs="Calibri"/>
          <w:sz w:val="22"/>
          <w:szCs w:val="22"/>
        </w:rPr>
        <w:t xml:space="preserve"> over een periode van </w:t>
      </w:r>
      <w:r w:rsidRPr="002A0701">
        <w:rPr>
          <w:rFonts w:ascii="FlandersArtSans-Regular" w:hAnsi="FlandersArtSans-Regular" w:cs="Calibri"/>
          <w:b/>
          <w:sz w:val="22"/>
          <w:szCs w:val="22"/>
        </w:rPr>
        <w:t xml:space="preserve">drie </w:t>
      </w:r>
      <w:r w:rsidR="00CC0959">
        <w:rPr>
          <w:rFonts w:ascii="FlandersArtSans-Regular" w:hAnsi="FlandersArtSans-Regular" w:cs="Calibri"/>
          <w:b/>
          <w:sz w:val="22"/>
          <w:szCs w:val="22"/>
        </w:rPr>
        <w:t>jaar</w:t>
      </w:r>
      <w:r w:rsidRPr="002A0701">
        <w:rPr>
          <w:rFonts w:ascii="FlandersArtSans-Regular" w:hAnsi="FlandersArtSans-Regular" w:cs="Calibri"/>
          <w:b/>
          <w:sz w:val="22"/>
          <w:szCs w:val="22"/>
        </w:rPr>
        <w:t>.</w:t>
      </w:r>
      <w:r w:rsidRPr="002A0701">
        <w:rPr>
          <w:rFonts w:ascii="FlandersArtSans-Regular" w:hAnsi="FlandersArtSans-Regular" w:cs="Calibri"/>
          <w:sz w:val="22"/>
          <w:szCs w:val="22"/>
        </w:rPr>
        <w:t xml:space="preserve"> </w:t>
      </w:r>
    </w:p>
    <w:p w14:paraId="76CEF203" w14:textId="77777777" w:rsidR="002129C2" w:rsidRDefault="002129C2" w:rsidP="009C0FD8">
      <w:pPr>
        <w:autoSpaceDE w:val="0"/>
        <w:autoSpaceDN w:val="0"/>
        <w:adjustRightInd w:val="0"/>
        <w:jc w:val="both"/>
        <w:rPr>
          <w:rFonts w:ascii="FlandersArtSans-Regular" w:hAnsi="FlandersArtSans-Regular" w:cs="Calibri"/>
          <w:b/>
          <w:sz w:val="22"/>
          <w:szCs w:val="22"/>
        </w:rPr>
      </w:pPr>
    </w:p>
    <w:p w14:paraId="7C275B91"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b/>
          <w:sz w:val="22"/>
          <w:szCs w:val="22"/>
        </w:rPr>
        <w:t>Artikel 2, lid 2</w:t>
      </w:r>
      <w:r w:rsidRPr="002A0701">
        <w:rPr>
          <w:rFonts w:ascii="FlandersArtSans-Regular" w:hAnsi="FlandersArtSans-Regular" w:cs="Calibri"/>
          <w:sz w:val="22"/>
          <w:szCs w:val="22"/>
        </w:rPr>
        <w:t xml:space="preserve"> van de de-minimisverordening geeft aan wanneer sprake is van ‘</w:t>
      </w:r>
      <w:r w:rsidRPr="002A0701">
        <w:rPr>
          <w:rFonts w:ascii="FlandersArtSans-Regular" w:hAnsi="FlandersArtSans-Regular" w:cs="Calibri"/>
          <w:b/>
          <w:sz w:val="22"/>
          <w:szCs w:val="22"/>
        </w:rPr>
        <w:t>één onderneming’</w:t>
      </w:r>
      <w:r w:rsidRPr="002A0701">
        <w:rPr>
          <w:rFonts w:ascii="FlandersArtSans-Regular" w:hAnsi="FlandersArtSans-Regular" w:cs="Calibri"/>
          <w:sz w:val="22"/>
          <w:szCs w:val="22"/>
        </w:rPr>
        <w:t>. Het kan namelijk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r w:rsidRPr="002A0701">
        <w:rPr>
          <w:rStyle w:val="Voetnootmarkering"/>
          <w:rFonts w:ascii="FlandersArtSans-Regular" w:hAnsi="FlandersArtSans-Regular" w:cs="Calibri"/>
          <w:sz w:val="22"/>
          <w:szCs w:val="22"/>
          <w:lang w:val="nl-BE"/>
        </w:rPr>
        <w:footnoteReference w:id="3"/>
      </w:r>
      <w:r w:rsidRPr="002A0701">
        <w:rPr>
          <w:rFonts w:ascii="FlandersArtSans-Regular" w:hAnsi="FlandersArtSans-Regular" w:cs="Calibri"/>
          <w:sz w:val="22"/>
          <w:szCs w:val="22"/>
        </w:rPr>
        <w:t>.</w:t>
      </w:r>
    </w:p>
    <w:p w14:paraId="0CF0BAE5"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p>
    <w:p w14:paraId="0A3EA85B"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Steun die de genoemde drempelbedragen</w:t>
      </w:r>
      <w:r w:rsidRPr="002A0701">
        <w:rPr>
          <w:rFonts w:ascii="FlandersArtSans-Regular" w:hAnsi="FlandersArtSans-Regular" w:cs="Calibri"/>
          <w:b/>
          <w:sz w:val="22"/>
          <w:szCs w:val="22"/>
        </w:rPr>
        <w:t xml:space="preserve"> niet</w:t>
      </w:r>
      <w:r w:rsidRPr="002A0701">
        <w:rPr>
          <w:rFonts w:ascii="FlandersArtSans-Regular" w:hAnsi="FlandersArtSans-Regular" w:cs="Calibri"/>
          <w:sz w:val="22"/>
          <w:szCs w:val="22"/>
        </w:rPr>
        <w:t xml:space="preserve"> overschrijdt, kan worden aangemerkt als ‘de-minimissteun’. </w:t>
      </w:r>
    </w:p>
    <w:p w14:paraId="2C66B4CB" w14:textId="77777777" w:rsidR="009C0FD8" w:rsidRPr="002A0701" w:rsidRDefault="009C0FD8" w:rsidP="009C0FD8">
      <w:pPr>
        <w:autoSpaceDE w:val="0"/>
        <w:autoSpaceDN w:val="0"/>
        <w:adjustRightInd w:val="0"/>
        <w:rPr>
          <w:rFonts w:ascii="FlandersArtSans-Regular" w:hAnsi="FlandersArtSans-Regular" w:cs="Calibri"/>
          <w:b/>
          <w:sz w:val="22"/>
          <w:szCs w:val="22"/>
          <w:highlight w:val="yellow"/>
        </w:rPr>
      </w:pPr>
    </w:p>
    <w:p w14:paraId="7B32A862" w14:textId="77777777" w:rsidR="009C0FD8" w:rsidRPr="002129C2" w:rsidRDefault="009C0FD8" w:rsidP="009C0FD8">
      <w:pPr>
        <w:autoSpaceDE w:val="0"/>
        <w:autoSpaceDN w:val="0"/>
        <w:adjustRightInd w:val="0"/>
        <w:rPr>
          <w:rFonts w:ascii="FlandersArtSans-Regular" w:hAnsi="FlandersArtSans-Regular" w:cs="Calibri"/>
          <w:b/>
          <w:iCs/>
          <w:sz w:val="22"/>
          <w:szCs w:val="22"/>
        </w:rPr>
      </w:pPr>
      <w:r w:rsidRPr="002129C2">
        <w:rPr>
          <w:rFonts w:ascii="FlandersArtSans-Regular" w:hAnsi="FlandersArtSans-Regular" w:cs="Calibri"/>
          <w:b/>
          <w:iCs/>
          <w:sz w:val="22"/>
          <w:szCs w:val="22"/>
        </w:rPr>
        <w:t>Bedrag van de-minimissteun</w:t>
      </w:r>
    </w:p>
    <w:p w14:paraId="6172B33B" w14:textId="77777777" w:rsidR="009C0FD8" w:rsidRPr="002A0701" w:rsidRDefault="009C0FD8" w:rsidP="009C0FD8">
      <w:pPr>
        <w:autoSpaceDE w:val="0"/>
        <w:autoSpaceDN w:val="0"/>
        <w:adjustRightInd w:val="0"/>
        <w:rPr>
          <w:rFonts w:ascii="FlandersArtSans-Regular" w:hAnsi="FlandersArtSans-Regular" w:cs="Calibri"/>
          <w:b/>
          <w:i/>
          <w:iCs/>
          <w:sz w:val="22"/>
          <w:szCs w:val="22"/>
        </w:rPr>
      </w:pPr>
    </w:p>
    <w:p w14:paraId="0852D38D" w14:textId="6CCEF346"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Door middel van deze verklaring geeft u aan voor welk bedrag uw onderneming</w:t>
      </w:r>
      <w:r w:rsidR="003B511F">
        <w:rPr>
          <w:rFonts w:ascii="FlandersArtSans-Regular" w:hAnsi="FlandersArtSans-Regular" w:cs="Calibri"/>
          <w:sz w:val="22"/>
          <w:szCs w:val="22"/>
        </w:rPr>
        <w:t>,</w:t>
      </w:r>
      <w:r w:rsidRPr="002A0701">
        <w:rPr>
          <w:rFonts w:ascii="FlandersArtSans-Regular" w:hAnsi="FlandersArtSans-Regular" w:cs="Calibri"/>
          <w:sz w:val="22"/>
          <w:szCs w:val="22"/>
        </w:rPr>
        <w:t xml:space="preserve"> gedurende </w:t>
      </w:r>
      <w:r w:rsidR="00744DEF">
        <w:rPr>
          <w:rFonts w:ascii="FlandersArtSans-Regular" w:hAnsi="FlandersArtSans-Regular" w:cs="Calibri"/>
          <w:sz w:val="22"/>
          <w:szCs w:val="22"/>
        </w:rPr>
        <w:t xml:space="preserve">een periode van 3 </w:t>
      </w:r>
      <w:r w:rsidRPr="002A0701">
        <w:rPr>
          <w:rFonts w:ascii="FlandersArtSans-Regular" w:hAnsi="FlandersArtSans-Regular" w:cs="Calibri"/>
          <w:sz w:val="22"/>
          <w:szCs w:val="22"/>
        </w:rPr>
        <w:t>ja</w:t>
      </w:r>
      <w:r w:rsidR="00744DEF">
        <w:rPr>
          <w:rFonts w:ascii="FlandersArtSans-Regular" w:hAnsi="FlandersArtSans-Regular" w:cs="Calibri"/>
          <w:sz w:val="22"/>
          <w:szCs w:val="22"/>
        </w:rPr>
        <w:t>ar</w:t>
      </w:r>
      <w:r w:rsidR="003B511F">
        <w:rPr>
          <w:rFonts w:ascii="FlandersArtSans-Regular" w:hAnsi="FlandersArtSans-Regular" w:cs="Calibri"/>
          <w:sz w:val="22"/>
          <w:szCs w:val="22"/>
        </w:rPr>
        <w:t xml:space="preserve">, </w:t>
      </w:r>
      <w:r w:rsidRPr="002A0701">
        <w:rPr>
          <w:rFonts w:ascii="FlandersArtSans-Regular" w:hAnsi="FlandersArtSans-Regular" w:cs="Calibri"/>
          <w:sz w:val="22"/>
          <w:szCs w:val="22"/>
        </w:rPr>
        <w:t>enige vorm van de-minimissteun door een overheidsinstantie heeft ontvangen. Op die manier kan worden vastgesteld of en voor welk bedrag er nog de-minimissteun kan worden toegekend.</w:t>
      </w:r>
    </w:p>
    <w:p w14:paraId="6C8A7806"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p>
    <w:p w14:paraId="172B7A0A" w14:textId="0D66D0DA"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De de-minimissteun wordt geacht te zijn verleend op </w:t>
      </w:r>
      <w:r w:rsidRPr="00CC0959">
        <w:rPr>
          <w:rFonts w:ascii="FlandersArtSans-Regular" w:hAnsi="FlandersArtSans-Regular" w:cs="Calibri"/>
          <w:b/>
          <w:bCs/>
          <w:sz w:val="22"/>
          <w:szCs w:val="22"/>
        </w:rPr>
        <w:t>het tijdstip</w:t>
      </w:r>
      <w:r w:rsidRPr="002A0701">
        <w:rPr>
          <w:rFonts w:ascii="FlandersArtSans-Regular" w:hAnsi="FlandersArtSans-Regular" w:cs="Calibri"/>
          <w:sz w:val="22"/>
          <w:szCs w:val="22"/>
        </w:rPr>
        <w:t xml:space="preserve"> waarop uw onderneming een wettelijke aanspraak op de steun (elke overheidssteun) verwerft. Dit betekent concreet de datum waarop het besluit tot subsidieverlening (of verlening van een voordeel) aan uw onderneming is genomen. Of deze de-minimissteun al daadwerkelijk is uitbetaald, doet niet ter zake. De bewijslast waaruit het verlenen van de-minimissteun blijkt, </w:t>
      </w:r>
      <w:r w:rsidR="00CC0959">
        <w:rPr>
          <w:rFonts w:ascii="FlandersArtSans-Regular" w:hAnsi="FlandersArtSans-Regular" w:cs="Calibri"/>
          <w:sz w:val="22"/>
          <w:szCs w:val="22"/>
        </w:rPr>
        <w:t xml:space="preserve">moet </w:t>
      </w:r>
      <w:r w:rsidRPr="002A0701">
        <w:rPr>
          <w:rFonts w:ascii="FlandersArtSans-Regular" w:hAnsi="FlandersArtSans-Regular" w:cs="Calibri"/>
          <w:sz w:val="22"/>
          <w:szCs w:val="22"/>
        </w:rPr>
        <w:t xml:space="preserve">bij eventuele controle ter plaatse beschikbaar zijn </w:t>
      </w:r>
      <w:r w:rsidR="00CC0959">
        <w:rPr>
          <w:rFonts w:ascii="FlandersArtSans-Regular" w:hAnsi="FlandersArtSans-Regular" w:cs="Calibri"/>
          <w:sz w:val="22"/>
          <w:szCs w:val="22"/>
        </w:rPr>
        <w:t xml:space="preserve">of op vraag </w:t>
      </w:r>
      <w:r w:rsidRPr="002A0701">
        <w:rPr>
          <w:rFonts w:ascii="FlandersArtSans-Regular" w:hAnsi="FlandersArtSans-Regular" w:cs="Calibri"/>
          <w:sz w:val="22"/>
          <w:szCs w:val="22"/>
        </w:rPr>
        <w:t xml:space="preserve">binnen de 20 werkdagen </w:t>
      </w:r>
      <w:r w:rsidR="00CC0959">
        <w:rPr>
          <w:rFonts w:ascii="FlandersArtSans-Regular" w:hAnsi="FlandersArtSans-Regular" w:cs="Calibri"/>
          <w:sz w:val="22"/>
          <w:szCs w:val="22"/>
        </w:rPr>
        <w:t>aange</w:t>
      </w:r>
      <w:r w:rsidRPr="002A0701">
        <w:rPr>
          <w:rFonts w:ascii="FlandersArtSans-Regular" w:hAnsi="FlandersArtSans-Regular" w:cs="Calibri"/>
          <w:sz w:val="22"/>
          <w:szCs w:val="22"/>
        </w:rPr>
        <w:t>leverd te worden</w:t>
      </w:r>
      <w:r w:rsidR="00CC0959">
        <w:rPr>
          <w:rFonts w:ascii="FlandersArtSans-Regular" w:hAnsi="FlandersArtSans-Regular" w:cs="Calibri"/>
          <w:sz w:val="22"/>
          <w:szCs w:val="22"/>
        </w:rPr>
        <w:t xml:space="preserve"> (vb. controle Europese Commissie-DG COMP)</w:t>
      </w:r>
      <w:r w:rsidRPr="002A0701">
        <w:rPr>
          <w:rFonts w:ascii="FlandersArtSans-Regular" w:hAnsi="FlandersArtSans-Regular" w:cs="Calibri"/>
          <w:sz w:val="22"/>
          <w:szCs w:val="22"/>
        </w:rPr>
        <w:t>.</w:t>
      </w:r>
    </w:p>
    <w:p w14:paraId="79F58ED9"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p>
    <w:p w14:paraId="5C760408" w14:textId="56FB3E61"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Het de-minimisplafond van </w:t>
      </w:r>
      <w:r w:rsidR="00CC0959" w:rsidRPr="00CC0959">
        <w:rPr>
          <w:rFonts w:ascii="FlandersArtSans-Regular" w:hAnsi="FlandersArtSans-Regular" w:cs="Calibri"/>
          <w:b/>
          <w:bCs/>
          <w:sz w:val="22"/>
          <w:szCs w:val="22"/>
        </w:rPr>
        <w:t>3</w:t>
      </w:r>
      <w:r w:rsidRPr="00CC0959">
        <w:rPr>
          <w:rFonts w:ascii="FlandersArtSans-Regular" w:hAnsi="FlandersArtSans-Regular" w:cs="Calibri"/>
          <w:b/>
          <w:bCs/>
          <w:sz w:val="22"/>
          <w:szCs w:val="22"/>
        </w:rPr>
        <w:t>00.000</w:t>
      </w:r>
      <w:r w:rsidR="00CC0959" w:rsidRPr="00CC0959">
        <w:rPr>
          <w:rFonts w:ascii="FlandersArtSans-Regular" w:hAnsi="FlandersArtSans-Regular" w:cs="Calibri"/>
          <w:b/>
          <w:bCs/>
          <w:sz w:val="22"/>
          <w:szCs w:val="22"/>
        </w:rPr>
        <w:t xml:space="preserve"> EUR</w:t>
      </w:r>
      <w:r w:rsidRPr="002A0701">
        <w:rPr>
          <w:rFonts w:ascii="FlandersArtSans-Regular" w:hAnsi="FlandersArtSans-Regular" w:cs="Calibri"/>
          <w:sz w:val="22"/>
          <w:szCs w:val="22"/>
        </w:rPr>
        <w:t xml:space="preserve"> wordt als subsidiebedrag uitgedrukt. Alle bedragen die dienen te worden gebruikt bij het invullen van de verklaring, zijn </w:t>
      </w:r>
      <w:r w:rsidRPr="002A0701">
        <w:rPr>
          <w:rFonts w:ascii="FlandersArtSans-Regular" w:hAnsi="FlandersArtSans-Regular" w:cs="Calibri"/>
          <w:b/>
          <w:sz w:val="22"/>
          <w:szCs w:val="22"/>
        </w:rPr>
        <w:t>brutobedragen vóór aftrek van belastingen.</w:t>
      </w:r>
      <w:r w:rsidRPr="002A0701">
        <w:rPr>
          <w:rFonts w:ascii="FlandersArtSans-Regular" w:hAnsi="FlandersArtSans-Regular" w:cs="Calibri"/>
          <w:sz w:val="22"/>
          <w:szCs w:val="22"/>
        </w:rPr>
        <w:t xml:space="preserve"> Behalve om subsidieverlening kan het daarbij gaan om leningen tegen gunstige voorwaarden</w:t>
      </w:r>
      <w:r w:rsidR="00CC0959">
        <w:rPr>
          <w:rFonts w:ascii="FlandersArtSans-Regular" w:hAnsi="FlandersArtSans-Regular" w:cs="Calibri"/>
          <w:sz w:val="22"/>
          <w:szCs w:val="22"/>
        </w:rPr>
        <w:t xml:space="preserve"> (vb. PMV lening)</w:t>
      </w:r>
      <w:r w:rsidRPr="002A0701">
        <w:rPr>
          <w:rFonts w:ascii="FlandersArtSans-Regular" w:hAnsi="FlandersArtSans-Regular" w:cs="Calibri"/>
          <w:sz w:val="22"/>
          <w:szCs w:val="22"/>
        </w:rPr>
        <w:t>, de verkoop van grond tegen een lagere prijs dan de marktwaarde, vrijstellingen, verlagingen of kwijtschelding van directe of indirecte belastingen etc. Het gaat daarbij niet alleen om de-minimissteun die u hebt ontvangen van de gewest/provincie/ gemeente maar ook om de-minimissteun die u heeft ontvangen van andere overheidsinstanties. Ook Europese subsidies kunnen als de-minimissteun zijn geoormerkt. Bij twijfel raden wij aan contact op te nemen met de instantie die de steun in kwestie heeft verleend en na te vragen of het al dan niet de-minimissteun betreft.</w:t>
      </w:r>
    </w:p>
    <w:p w14:paraId="368581A5"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p>
    <w:p w14:paraId="3ACB6F82"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Het is belangrijk om zorgvuldig na te gaan hoeveel de-minimissteun er reeds werd ontvangen. Immers, bij overschrijding van de drempel </w:t>
      </w:r>
      <w:r>
        <w:rPr>
          <w:rFonts w:ascii="FlandersArtSans-Regular" w:hAnsi="FlandersArtSans-Regular" w:cs="Calibri"/>
          <w:sz w:val="22"/>
          <w:szCs w:val="22"/>
        </w:rPr>
        <w:t xml:space="preserve">komt die nieuwe steun die aangevraagd wordt in zijn geheel niet in aanmerking om als de-minimis steun gekwalificeerd te worden. </w:t>
      </w:r>
      <w:r w:rsidRPr="002A0701">
        <w:rPr>
          <w:rFonts w:ascii="FlandersArtSans-Regular" w:hAnsi="FlandersArtSans-Regular" w:cs="Calibri"/>
          <w:sz w:val="22"/>
          <w:szCs w:val="22"/>
        </w:rPr>
        <w:t>Handelen in strijd met de staatssteu</w:t>
      </w:r>
      <w:r>
        <w:rPr>
          <w:rFonts w:ascii="FlandersArtSans-Regular" w:hAnsi="FlandersArtSans-Regular" w:cs="Calibri"/>
          <w:sz w:val="22"/>
          <w:szCs w:val="22"/>
        </w:rPr>
        <w:t>nregels uit het EU-verdrag kan leiden</w:t>
      </w:r>
      <w:r w:rsidRPr="002A0701">
        <w:rPr>
          <w:rFonts w:ascii="FlandersArtSans-Regular" w:hAnsi="FlandersArtSans-Regular" w:cs="Calibri"/>
          <w:sz w:val="22"/>
          <w:szCs w:val="22"/>
        </w:rPr>
        <w:t xml:space="preserve"> tot een </w:t>
      </w:r>
      <w:r w:rsidRPr="00CC0959">
        <w:rPr>
          <w:rFonts w:ascii="FlandersArtSans-Regular" w:hAnsi="FlandersArtSans-Regular" w:cs="Calibri"/>
          <w:b/>
          <w:bCs/>
          <w:sz w:val="22"/>
          <w:szCs w:val="22"/>
        </w:rPr>
        <w:t>gedeeltelijke of volledige</w:t>
      </w:r>
      <w:r w:rsidRPr="002A0701">
        <w:rPr>
          <w:rFonts w:ascii="FlandersArtSans-Regular" w:hAnsi="FlandersArtSans-Regular" w:cs="Calibri"/>
          <w:b/>
          <w:sz w:val="22"/>
          <w:szCs w:val="22"/>
        </w:rPr>
        <w:t xml:space="preserve"> terugvordering</w:t>
      </w:r>
      <w:r w:rsidRPr="002A0701">
        <w:rPr>
          <w:rFonts w:ascii="FlandersArtSans-Regular" w:hAnsi="FlandersArtSans-Regular" w:cs="Calibri"/>
          <w:sz w:val="22"/>
          <w:szCs w:val="22"/>
        </w:rPr>
        <w:t xml:space="preserve"> van de verleende de</w:t>
      </w:r>
      <w:r>
        <w:rPr>
          <w:rFonts w:ascii="FlandersArtSans-Regular" w:hAnsi="FlandersArtSans-Regular" w:cs="Calibri"/>
          <w:sz w:val="22"/>
          <w:szCs w:val="22"/>
        </w:rPr>
        <w:t>-</w:t>
      </w:r>
      <w:r w:rsidRPr="002A0701">
        <w:rPr>
          <w:rFonts w:ascii="FlandersArtSans-Regular" w:hAnsi="FlandersArtSans-Regular" w:cs="Calibri"/>
          <w:sz w:val="22"/>
          <w:szCs w:val="22"/>
        </w:rPr>
        <w:t>minimis steun.</w:t>
      </w:r>
    </w:p>
    <w:p w14:paraId="29819C87" w14:textId="77777777" w:rsidR="009C0FD8" w:rsidRPr="002A0701" w:rsidRDefault="009C0FD8" w:rsidP="009C0FD8">
      <w:pPr>
        <w:autoSpaceDE w:val="0"/>
        <w:autoSpaceDN w:val="0"/>
        <w:adjustRightInd w:val="0"/>
        <w:jc w:val="both"/>
        <w:rPr>
          <w:rFonts w:ascii="FlandersArtSans-Regular" w:hAnsi="FlandersArtSans-Regular" w:cs="Calibri"/>
          <w:sz w:val="22"/>
          <w:szCs w:val="22"/>
        </w:rPr>
      </w:pPr>
    </w:p>
    <w:p w14:paraId="6C5EB9C3" w14:textId="77777777" w:rsidR="009C0FD8" w:rsidRPr="009C0FD8" w:rsidRDefault="009C0FD8" w:rsidP="00C806B8">
      <w:pPr>
        <w:pStyle w:val="Geenafstand"/>
        <w:rPr>
          <w:rFonts w:ascii="FlandersArtSans-Regular" w:hAnsi="FlandersArtSans-Regular"/>
          <w:sz w:val="20"/>
          <w:lang w:val="nl-NL"/>
        </w:rPr>
      </w:pPr>
    </w:p>
    <w:sectPr w:rsidR="009C0FD8" w:rsidRPr="009C0FD8" w:rsidSect="000A26DB">
      <w:headerReference w:type="default" r:id="rId9"/>
      <w:footerReference w:type="even" r:id="rId10"/>
      <w:footerReference w:type="default" r:id="rId11"/>
      <w:pgSz w:w="11906" w:h="16838"/>
      <w:pgMar w:top="1616" w:right="1418" w:bottom="902" w:left="1418" w:header="709" w:footer="709" w:gutter="0"/>
      <w:pgBorders w:offsetFrom="page">
        <w:left w:val="single" w:sz="48" w:space="0"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985B" w14:textId="77777777" w:rsidR="00F727CC" w:rsidRDefault="00F727CC">
      <w:r>
        <w:separator/>
      </w:r>
    </w:p>
  </w:endnote>
  <w:endnote w:type="continuationSeparator" w:id="0">
    <w:p w14:paraId="4754A7F1" w14:textId="77777777" w:rsidR="00F727CC" w:rsidRDefault="00F7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altName w:val="Calibri"/>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2A95" w14:textId="77777777" w:rsidR="002B5915" w:rsidRDefault="002B5915" w:rsidP="00044581">
    <w:pPr>
      <w:pStyle w:val="Voettekst"/>
    </w:pP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784050"/>
      <w:docPartObj>
        <w:docPartGallery w:val="Page Numbers (Bottom of Page)"/>
        <w:docPartUnique/>
      </w:docPartObj>
    </w:sdtPr>
    <w:sdtEndPr/>
    <w:sdtContent>
      <w:p w14:paraId="1F26F3D8" w14:textId="77777777" w:rsidR="002B5915" w:rsidRDefault="002B5915">
        <w:pPr>
          <w:pStyle w:val="Voettekst"/>
          <w:jc w:val="right"/>
        </w:pPr>
        <w:r>
          <w:fldChar w:fldCharType="begin"/>
        </w:r>
        <w:r>
          <w:instrText>PAGE   \* MERGEFORMAT</w:instrText>
        </w:r>
        <w:r>
          <w:fldChar w:fldCharType="separate"/>
        </w:r>
        <w:r w:rsidR="006B1088">
          <w:rPr>
            <w:noProof/>
          </w:rPr>
          <w:t>1</w:t>
        </w:r>
        <w:r>
          <w:fldChar w:fldCharType="end"/>
        </w:r>
      </w:p>
    </w:sdtContent>
  </w:sdt>
  <w:p w14:paraId="34655E0A" w14:textId="77777777" w:rsidR="002B5915" w:rsidRDefault="002B59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0301" w14:textId="77777777" w:rsidR="00F727CC" w:rsidRDefault="00F727CC">
      <w:r>
        <w:separator/>
      </w:r>
    </w:p>
  </w:footnote>
  <w:footnote w:type="continuationSeparator" w:id="0">
    <w:p w14:paraId="37A6980A" w14:textId="77777777" w:rsidR="00F727CC" w:rsidRDefault="00F727CC">
      <w:r>
        <w:continuationSeparator/>
      </w:r>
    </w:p>
  </w:footnote>
  <w:footnote w:id="1">
    <w:p w14:paraId="1160561E" w14:textId="6BC041EA" w:rsidR="009C0FD8" w:rsidRPr="00A60B90" w:rsidRDefault="009C0FD8" w:rsidP="009C0FD8">
      <w:pPr>
        <w:pStyle w:val="Voetnoottekst"/>
        <w:rPr>
          <w:rFonts w:ascii="Tahoma" w:hAnsi="Tahoma" w:cs="Tahoma"/>
          <w:sz w:val="18"/>
          <w:szCs w:val="18"/>
          <w:lang w:val="nl-BE"/>
        </w:rPr>
      </w:pPr>
      <w:r w:rsidRPr="00A60B90">
        <w:rPr>
          <w:rStyle w:val="Voetnootmarkering"/>
          <w:rFonts w:ascii="Tahoma" w:hAnsi="Tahoma" w:cs="Tahoma"/>
          <w:sz w:val="18"/>
          <w:szCs w:val="18"/>
        </w:rPr>
        <w:footnoteRef/>
      </w:r>
      <w:r w:rsidRPr="00A60B90">
        <w:rPr>
          <w:rFonts w:ascii="Tahoma" w:hAnsi="Tahoma" w:cs="Tahoma"/>
          <w:sz w:val="18"/>
          <w:szCs w:val="18"/>
        </w:rPr>
        <w:t xml:space="preserve"> </w:t>
      </w:r>
      <w:r>
        <w:rPr>
          <w:rFonts w:ascii="Tahoma" w:hAnsi="Tahoma" w:cs="Tahoma"/>
          <w:sz w:val="18"/>
          <w:szCs w:val="18"/>
        </w:rPr>
        <w:t xml:space="preserve">In artikel 2, lid 2 van </w:t>
      </w:r>
      <w:r w:rsidRPr="00A60B90">
        <w:rPr>
          <w:rFonts w:ascii="Tahoma" w:hAnsi="Tahoma" w:cs="Tahoma"/>
          <w:i/>
          <w:sz w:val="18"/>
          <w:szCs w:val="18"/>
          <w:lang w:val="nl-BE"/>
        </w:rPr>
        <w:t xml:space="preserve">Verordening (EU) Nr. </w:t>
      </w:r>
      <w:r w:rsidR="00006161">
        <w:rPr>
          <w:rFonts w:ascii="Tahoma" w:hAnsi="Tahoma" w:cs="Tahoma"/>
          <w:i/>
          <w:sz w:val="18"/>
          <w:szCs w:val="18"/>
          <w:lang w:val="nl-BE"/>
        </w:rPr>
        <w:t>2023</w:t>
      </w:r>
      <w:r w:rsidRPr="00A60B90">
        <w:rPr>
          <w:rFonts w:ascii="Tahoma" w:hAnsi="Tahoma" w:cs="Tahoma"/>
          <w:i/>
          <w:sz w:val="18"/>
          <w:szCs w:val="18"/>
          <w:lang w:val="nl-BE"/>
        </w:rPr>
        <w:t>/2</w:t>
      </w:r>
      <w:r w:rsidR="00006161">
        <w:rPr>
          <w:rFonts w:ascii="Tahoma" w:hAnsi="Tahoma" w:cs="Tahoma"/>
          <w:i/>
          <w:sz w:val="18"/>
          <w:szCs w:val="18"/>
          <w:lang w:val="nl-BE"/>
        </w:rPr>
        <w:t>831</w:t>
      </w:r>
      <w:r w:rsidRPr="00A60B90">
        <w:rPr>
          <w:rFonts w:ascii="Tahoma" w:hAnsi="Tahoma" w:cs="Tahoma"/>
          <w:i/>
          <w:sz w:val="18"/>
          <w:szCs w:val="18"/>
          <w:lang w:val="nl-BE"/>
        </w:rPr>
        <w:t xml:space="preserve"> van de Commissie van 1</w:t>
      </w:r>
      <w:r w:rsidR="00CC0959">
        <w:rPr>
          <w:rFonts w:ascii="Tahoma" w:hAnsi="Tahoma" w:cs="Tahoma"/>
          <w:i/>
          <w:sz w:val="18"/>
          <w:szCs w:val="18"/>
          <w:lang w:val="nl-BE"/>
        </w:rPr>
        <w:t>3</w:t>
      </w:r>
      <w:r w:rsidRPr="00A60B90">
        <w:rPr>
          <w:rFonts w:ascii="Tahoma" w:hAnsi="Tahoma" w:cs="Tahoma"/>
          <w:i/>
          <w:sz w:val="18"/>
          <w:szCs w:val="18"/>
          <w:lang w:val="nl-BE"/>
        </w:rPr>
        <w:t xml:space="preserve"> december 20</w:t>
      </w:r>
      <w:r w:rsidR="00CC0959">
        <w:rPr>
          <w:rFonts w:ascii="Tahoma" w:hAnsi="Tahoma" w:cs="Tahoma"/>
          <w:i/>
          <w:sz w:val="18"/>
          <w:szCs w:val="18"/>
          <w:lang w:val="nl-BE"/>
        </w:rPr>
        <w:t>2</w:t>
      </w:r>
      <w:r w:rsidRPr="00A60B90">
        <w:rPr>
          <w:rFonts w:ascii="Tahoma" w:hAnsi="Tahoma" w:cs="Tahoma"/>
          <w:i/>
          <w:sz w:val="18"/>
          <w:szCs w:val="18"/>
          <w:lang w:val="nl-BE"/>
        </w:rPr>
        <w:t>3 betreffende de toepassing van de artikelen</w:t>
      </w:r>
      <w:r>
        <w:rPr>
          <w:rFonts w:ascii="Tahoma" w:hAnsi="Tahoma" w:cs="Tahoma"/>
          <w:i/>
          <w:sz w:val="18"/>
          <w:szCs w:val="18"/>
          <w:lang w:val="nl-BE"/>
        </w:rPr>
        <w:t xml:space="preserve"> </w:t>
      </w:r>
      <w:r w:rsidRPr="00A60B90">
        <w:rPr>
          <w:rFonts w:ascii="Tahoma" w:hAnsi="Tahoma" w:cs="Tahoma"/>
          <w:i/>
          <w:sz w:val="18"/>
          <w:szCs w:val="18"/>
          <w:lang w:val="nl-BE"/>
        </w:rPr>
        <w:t>107 en</w:t>
      </w:r>
      <w:r>
        <w:rPr>
          <w:rFonts w:ascii="Tahoma" w:hAnsi="Tahoma" w:cs="Tahoma"/>
          <w:i/>
          <w:sz w:val="18"/>
          <w:szCs w:val="18"/>
          <w:lang w:val="nl-BE"/>
        </w:rPr>
        <w:t xml:space="preserve"> </w:t>
      </w:r>
      <w:r w:rsidRPr="00A60B90">
        <w:rPr>
          <w:rFonts w:ascii="Tahoma" w:hAnsi="Tahoma" w:cs="Tahoma"/>
          <w:i/>
          <w:sz w:val="18"/>
          <w:szCs w:val="18"/>
          <w:lang w:val="nl-BE"/>
        </w:rPr>
        <w:t>108 van het Verdrag betreffende de werking van de Europese Unie op de-minimissteun</w:t>
      </w:r>
      <w:r>
        <w:rPr>
          <w:rFonts w:ascii="Tahoma" w:hAnsi="Tahoma" w:cs="Tahoma"/>
          <w:sz w:val="18"/>
          <w:szCs w:val="18"/>
          <w:lang w:val="nl-BE"/>
        </w:rPr>
        <w:t xml:space="preserve"> zijn</w:t>
      </w:r>
      <w:r w:rsidRPr="00742A0A">
        <w:rPr>
          <w:sz w:val="24"/>
          <w:szCs w:val="24"/>
        </w:rPr>
        <w:t xml:space="preserve"> </w:t>
      </w:r>
      <w:r w:rsidRPr="00742A0A">
        <w:rPr>
          <w:rFonts w:ascii="Tahoma" w:hAnsi="Tahoma" w:cs="Tahoma"/>
          <w:sz w:val="18"/>
          <w:szCs w:val="18"/>
        </w:rPr>
        <w:t>criteria opgenomen aan de hand waarvan kan worden bepaald wanneer twee of meer ondernemingen binnen dezelfde lidstaat als één onderneming moeten worden beschouwd</w:t>
      </w:r>
      <w:r>
        <w:rPr>
          <w:rFonts w:ascii="Tahoma" w:hAnsi="Tahoma" w:cs="Tahoma"/>
          <w:sz w:val="18"/>
          <w:szCs w:val="18"/>
        </w:rPr>
        <w:t>.</w:t>
      </w:r>
    </w:p>
  </w:footnote>
  <w:footnote w:id="2">
    <w:p w14:paraId="37D47F5C" w14:textId="18E0CB58" w:rsidR="009C0FD8" w:rsidRPr="002445D9" w:rsidRDefault="009C0FD8" w:rsidP="009C0FD8">
      <w:pPr>
        <w:pStyle w:val="Voetnoottekst"/>
        <w:rPr>
          <w:rFonts w:ascii="Calibri" w:hAnsi="Calibri" w:cs="Calibri"/>
          <w:sz w:val="18"/>
          <w:szCs w:val="18"/>
          <w:lang w:val="nl-BE"/>
        </w:rPr>
      </w:pPr>
      <w:r w:rsidRPr="002445D9">
        <w:rPr>
          <w:rStyle w:val="Voetnootmarkering"/>
          <w:rFonts w:ascii="Calibri" w:hAnsi="Calibri" w:cs="Calibri"/>
          <w:sz w:val="18"/>
          <w:szCs w:val="18"/>
        </w:rPr>
        <w:footnoteRef/>
      </w:r>
      <w:r w:rsidRPr="002445D9">
        <w:rPr>
          <w:rFonts w:ascii="Calibri" w:hAnsi="Calibri" w:cs="Calibri"/>
          <w:sz w:val="18"/>
          <w:szCs w:val="18"/>
        </w:rPr>
        <w:t xml:space="preserve"> Algemene de-minimisverordening: </w:t>
      </w:r>
      <w:r w:rsidRPr="002445D9">
        <w:rPr>
          <w:rFonts w:ascii="Calibri" w:hAnsi="Calibri" w:cs="Calibri"/>
          <w:i/>
          <w:sz w:val="18"/>
          <w:szCs w:val="18"/>
          <w:lang w:val="nl-BE"/>
        </w:rPr>
        <w:t xml:space="preserve">Verordening (EU) Nr. </w:t>
      </w:r>
      <w:r w:rsidR="00CC0959">
        <w:rPr>
          <w:rFonts w:ascii="Calibri" w:hAnsi="Calibri" w:cs="Calibri"/>
          <w:i/>
          <w:sz w:val="18"/>
          <w:szCs w:val="18"/>
          <w:lang w:val="nl-BE"/>
        </w:rPr>
        <w:t>2023</w:t>
      </w:r>
      <w:r w:rsidRPr="002445D9">
        <w:rPr>
          <w:rFonts w:ascii="Calibri" w:hAnsi="Calibri" w:cs="Calibri"/>
          <w:i/>
          <w:sz w:val="18"/>
          <w:szCs w:val="18"/>
          <w:lang w:val="nl-BE"/>
        </w:rPr>
        <w:t>/2</w:t>
      </w:r>
      <w:r w:rsidR="00CC0959">
        <w:rPr>
          <w:rFonts w:ascii="Calibri" w:hAnsi="Calibri" w:cs="Calibri"/>
          <w:i/>
          <w:sz w:val="18"/>
          <w:szCs w:val="18"/>
          <w:lang w:val="nl-BE"/>
        </w:rPr>
        <w:t>831</w:t>
      </w:r>
      <w:r w:rsidRPr="002445D9">
        <w:rPr>
          <w:rFonts w:ascii="Calibri" w:hAnsi="Calibri" w:cs="Calibri"/>
          <w:i/>
          <w:sz w:val="18"/>
          <w:szCs w:val="18"/>
          <w:lang w:val="nl-BE"/>
        </w:rPr>
        <w:t xml:space="preserve"> van de Commissie van 1</w:t>
      </w:r>
      <w:r w:rsidR="00CC0959">
        <w:rPr>
          <w:rFonts w:ascii="Calibri" w:hAnsi="Calibri" w:cs="Calibri"/>
          <w:i/>
          <w:sz w:val="18"/>
          <w:szCs w:val="18"/>
          <w:lang w:val="nl-BE"/>
        </w:rPr>
        <w:t>5</w:t>
      </w:r>
      <w:r w:rsidRPr="002445D9">
        <w:rPr>
          <w:rFonts w:ascii="Calibri" w:hAnsi="Calibri" w:cs="Calibri"/>
          <w:i/>
          <w:sz w:val="18"/>
          <w:szCs w:val="18"/>
          <w:lang w:val="nl-BE"/>
        </w:rPr>
        <w:t xml:space="preserve"> december 20</w:t>
      </w:r>
      <w:r w:rsidR="00CC0959">
        <w:rPr>
          <w:rFonts w:ascii="Calibri" w:hAnsi="Calibri" w:cs="Calibri"/>
          <w:i/>
          <w:sz w:val="18"/>
          <w:szCs w:val="18"/>
          <w:lang w:val="nl-BE"/>
        </w:rPr>
        <w:t>2</w:t>
      </w:r>
      <w:r w:rsidRPr="002445D9">
        <w:rPr>
          <w:rFonts w:ascii="Calibri" w:hAnsi="Calibri" w:cs="Calibri"/>
          <w:i/>
          <w:sz w:val="18"/>
          <w:szCs w:val="18"/>
          <w:lang w:val="nl-BE"/>
        </w:rPr>
        <w:t>3 betreffende de toepassing van de artikelen 107 en 108 van het Verdrag betreffende de werking van de Europese Unie op de-minimissteun</w:t>
      </w:r>
      <w:r w:rsidRPr="002445D9">
        <w:rPr>
          <w:rFonts w:ascii="Calibri" w:hAnsi="Calibri" w:cs="Calibri"/>
          <w:sz w:val="18"/>
          <w:szCs w:val="18"/>
          <w:lang w:val="nl-BE"/>
        </w:rPr>
        <w:t xml:space="preserve">. </w:t>
      </w:r>
    </w:p>
  </w:footnote>
  <w:footnote w:id="3">
    <w:p w14:paraId="6E26CAAE" w14:textId="224ED8E0" w:rsidR="009C0FD8" w:rsidRPr="00215017" w:rsidRDefault="009C0FD8" w:rsidP="009C0FD8">
      <w:pPr>
        <w:pStyle w:val="Voetnoottekst"/>
        <w:rPr>
          <w:lang w:val="nl-BE"/>
        </w:rPr>
      </w:pPr>
      <w:r w:rsidRPr="002445D9">
        <w:rPr>
          <w:rStyle w:val="Voetnootmarkering"/>
          <w:rFonts w:ascii="Calibri" w:hAnsi="Calibri" w:cs="Calibri"/>
          <w:sz w:val="18"/>
          <w:szCs w:val="18"/>
        </w:rPr>
        <w:footnoteRef/>
      </w:r>
      <w:r w:rsidRPr="002445D9">
        <w:rPr>
          <w:rFonts w:ascii="Calibri" w:hAnsi="Calibri" w:cs="Calibri"/>
          <w:sz w:val="18"/>
          <w:szCs w:val="18"/>
        </w:rPr>
        <w:t xml:space="preserve"> </w:t>
      </w:r>
      <w:r w:rsidRPr="002445D9">
        <w:rPr>
          <w:rFonts w:ascii="Calibri" w:hAnsi="Calibri" w:cs="Calibri"/>
          <w:sz w:val="18"/>
          <w:szCs w:val="18"/>
          <w:lang w:val="nl-BE"/>
        </w:rPr>
        <w:t>Zie</w:t>
      </w:r>
      <w:r w:rsidRPr="002445D9">
        <w:rPr>
          <w:rFonts w:ascii="Calibri" w:hAnsi="Calibri" w:cs="Calibri"/>
          <w:sz w:val="18"/>
          <w:szCs w:val="18"/>
        </w:rPr>
        <w:t xml:space="preserve"> artikel 2, lid 2 van </w:t>
      </w:r>
      <w:r w:rsidRPr="002445D9">
        <w:rPr>
          <w:rFonts w:ascii="Calibri" w:hAnsi="Calibri" w:cs="Calibri"/>
          <w:i/>
          <w:sz w:val="18"/>
          <w:szCs w:val="18"/>
          <w:lang w:val="nl-BE"/>
        </w:rPr>
        <w:t xml:space="preserve">Verordening (EU) Nr. </w:t>
      </w:r>
      <w:r w:rsidR="00CC0959">
        <w:rPr>
          <w:rFonts w:ascii="Calibri" w:hAnsi="Calibri" w:cs="Calibri"/>
          <w:i/>
          <w:sz w:val="18"/>
          <w:szCs w:val="18"/>
          <w:lang w:val="nl-BE"/>
        </w:rPr>
        <w:t>2023</w:t>
      </w:r>
      <w:r w:rsidRPr="002445D9">
        <w:rPr>
          <w:rFonts w:ascii="Calibri" w:hAnsi="Calibri" w:cs="Calibri"/>
          <w:i/>
          <w:sz w:val="18"/>
          <w:szCs w:val="18"/>
          <w:lang w:val="nl-BE"/>
        </w:rPr>
        <w:t>/2</w:t>
      </w:r>
      <w:r w:rsidR="00CC0959">
        <w:rPr>
          <w:rFonts w:ascii="Calibri" w:hAnsi="Calibri" w:cs="Calibri"/>
          <w:i/>
          <w:sz w:val="18"/>
          <w:szCs w:val="18"/>
          <w:lang w:val="nl-BE"/>
        </w:rPr>
        <w:t>831</w:t>
      </w:r>
      <w:r w:rsidRPr="002445D9">
        <w:rPr>
          <w:rFonts w:ascii="Calibri" w:hAnsi="Calibri" w:cs="Calibri"/>
          <w:i/>
          <w:sz w:val="18"/>
          <w:szCs w:val="18"/>
          <w:lang w:val="nl-BE"/>
        </w:rPr>
        <w:t xml:space="preserve"> van de Commissie van 1</w:t>
      </w:r>
      <w:r w:rsidR="00CC0959">
        <w:rPr>
          <w:rFonts w:ascii="Calibri" w:hAnsi="Calibri" w:cs="Calibri"/>
          <w:i/>
          <w:sz w:val="18"/>
          <w:szCs w:val="18"/>
          <w:lang w:val="nl-BE"/>
        </w:rPr>
        <w:t>5</w:t>
      </w:r>
      <w:r w:rsidRPr="002445D9">
        <w:rPr>
          <w:rFonts w:ascii="Calibri" w:hAnsi="Calibri" w:cs="Calibri"/>
          <w:i/>
          <w:sz w:val="18"/>
          <w:szCs w:val="18"/>
          <w:lang w:val="nl-BE"/>
        </w:rPr>
        <w:t xml:space="preserve"> december 20</w:t>
      </w:r>
      <w:r w:rsidR="00CC0959">
        <w:rPr>
          <w:rFonts w:ascii="Calibri" w:hAnsi="Calibri" w:cs="Calibri"/>
          <w:i/>
          <w:sz w:val="18"/>
          <w:szCs w:val="18"/>
          <w:lang w:val="nl-BE"/>
        </w:rPr>
        <w:t>2</w:t>
      </w:r>
      <w:r w:rsidRPr="002445D9">
        <w:rPr>
          <w:rFonts w:ascii="Calibri" w:hAnsi="Calibri" w:cs="Calibri"/>
          <w:i/>
          <w:sz w:val="18"/>
          <w:szCs w:val="18"/>
          <w:lang w:val="nl-BE"/>
        </w:rPr>
        <w:t>3 betreffende de toepassing van de artikelen 107 en 108 van het Verdrag betreffende de werking van de Europese Unie op de-minimissteun</w:t>
      </w:r>
      <w:r w:rsidRPr="002445D9">
        <w:rPr>
          <w:rFonts w:ascii="Calibri" w:hAnsi="Calibri" w:cs="Calibri"/>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B8C7" w14:textId="77777777" w:rsidR="002B5915" w:rsidRDefault="002B5915" w:rsidP="00371B3F">
    <w:pPr>
      <w:pStyle w:val="Koptekst"/>
      <w:tabs>
        <w:tab w:val="clear" w:pos="4536"/>
        <w:tab w:val="clear" w:pos="9072"/>
        <w:tab w:val="center" w:pos="7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6C8"/>
    <w:multiLevelType w:val="hybridMultilevel"/>
    <w:tmpl w:val="178496A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05442C6"/>
    <w:multiLevelType w:val="singleLevel"/>
    <w:tmpl w:val="99EEE8E8"/>
    <w:lvl w:ilvl="0">
      <w:start w:val="2"/>
      <w:numFmt w:val="bullet"/>
      <w:lvlText w:val="-"/>
      <w:lvlJc w:val="left"/>
      <w:pPr>
        <w:tabs>
          <w:tab w:val="num" w:pos="360"/>
        </w:tabs>
        <w:ind w:left="360" w:hanging="360"/>
      </w:pPr>
      <w:rPr>
        <w:rFonts w:hint="default"/>
      </w:rPr>
    </w:lvl>
  </w:abstractNum>
  <w:abstractNum w:abstractNumId="2" w15:restartNumberingAfterBreak="0">
    <w:nsid w:val="052D4329"/>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72C3E"/>
    <w:multiLevelType w:val="hybridMultilevel"/>
    <w:tmpl w:val="F9420F6E"/>
    <w:lvl w:ilvl="0" w:tplc="08130001">
      <w:start w:val="1"/>
      <w:numFmt w:val="bullet"/>
      <w:lvlText w:val=""/>
      <w:lvlJc w:val="left"/>
      <w:pPr>
        <w:ind w:left="1068"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B4C156A"/>
    <w:multiLevelType w:val="hybridMultilevel"/>
    <w:tmpl w:val="4A7E493A"/>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A2075"/>
    <w:multiLevelType w:val="hybridMultilevel"/>
    <w:tmpl w:val="9142050C"/>
    <w:lvl w:ilvl="0" w:tplc="81E8378E">
      <w:start w:val="8"/>
      <w:numFmt w:val="bullet"/>
      <w:lvlText w:val=""/>
      <w:lvlJc w:val="left"/>
      <w:pPr>
        <w:ind w:left="435" w:hanging="360"/>
      </w:pPr>
      <w:rPr>
        <w:rFonts w:ascii="Symbol" w:eastAsia="Times New Roman" w:hAnsi="Symbol" w:cs="Times New Roman" w:hint="default"/>
      </w:rPr>
    </w:lvl>
    <w:lvl w:ilvl="1" w:tplc="08130003" w:tentative="1">
      <w:start w:val="1"/>
      <w:numFmt w:val="bullet"/>
      <w:lvlText w:val="o"/>
      <w:lvlJc w:val="left"/>
      <w:pPr>
        <w:ind w:left="1155" w:hanging="360"/>
      </w:pPr>
      <w:rPr>
        <w:rFonts w:ascii="Courier New" w:hAnsi="Courier New" w:cs="Courier New" w:hint="default"/>
      </w:rPr>
    </w:lvl>
    <w:lvl w:ilvl="2" w:tplc="08130005" w:tentative="1">
      <w:start w:val="1"/>
      <w:numFmt w:val="bullet"/>
      <w:lvlText w:val=""/>
      <w:lvlJc w:val="left"/>
      <w:pPr>
        <w:ind w:left="1875" w:hanging="360"/>
      </w:pPr>
      <w:rPr>
        <w:rFonts w:ascii="Wingdings" w:hAnsi="Wingdings" w:hint="default"/>
      </w:rPr>
    </w:lvl>
    <w:lvl w:ilvl="3" w:tplc="08130001" w:tentative="1">
      <w:start w:val="1"/>
      <w:numFmt w:val="bullet"/>
      <w:lvlText w:val=""/>
      <w:lvlJc w:val="left"/>
      <w:pPr>
        <w:ind w:left="2595" w:hanging="360"/>
      </w:pPr>
      <w:rPr>
        <w:rFonts w:ascii="Symbol" w:hAnsi="Symbol" w:hint="default"/>
      </w:rPr>
    </w:lvl>
    <w:lvl w:ilvl="4" w:tplc="08130003" w:tentative="1">
      <w:start w:val="1"/>
      <w:numFmt w:val="bullet"/>
      <w:lvlText w:val="o"/>
      <w:lvlJc w:val="left"/>
      <w:pPr>
        <w:ind w:left="3315" w:hanging="360"/>
      </w:pPr>
      <w:rPr>
        <w:rFonts w:ascii="Courier New" w:hAnsi="Courier New" w:cs="Courier New" w:hint="default"/>
      </w:rPr>
    </w:lvl>
    <w:lvl w:ilvl="5" w:tplc="08130005" w:tentative="1">
      <w:start w:val="1"/>
      <w:numFmt w:val="bullet"/>
      <w:lvlText w:val=""/>
      <w:lvlJc w:val="left"/>
      <w:pPr>
        <w:ind w:left="4035" w:hanging="360"/>
      </w:pPr>
      <w:rPr>
        <w:rFonts w:ascii="Wingdings" w:hAnsi="Wingdings" w:hint="default"/>
      </w:rPr>
    </w:lvl>
    <w:lvl w:ilvl="6" w:tplc="08130001" w:tentative="1">
      <w:start w:val="1"/>
      <w:numFmt w:val="bullet"/>
      <w:lvlText w:val=""/>
      <w:lvlJc w:val="left"/>
      <w:pPr>
        <w:ind w:left="4755" w:hanging="360"/>
      </w:pPr>
      <w:rPr>
        <w:rFonts w:ascii="Symbol" w:hAnsi="Symbol" w:hint="default"/>
      </w:rPr>
    </w:lvl>
    <w:lvl w:ilvl="7" w:tplc="08130003" w:tentative="1">
      <w:start w:val="1"/>
      <w:numFmt w:val="bullet"/>
      <w:lvlText w:val="o"/>
      <w:lvlJc w:val="left"/>
      <w:pPr>
        <w:ind w:left="5475" w:hanging="360"/>
      </w:pPr>
      <w:rPr>
        <w:rFonts w:ascii="Courier New" w:hAnsi="Courier New" w:cs="Courier New" w:hint="default"/>
      </w:rPr>
    </w:lvl>
    <w:lvl w:ilvl="8" w:tplc="08130005" w:tentative="1">
      <w:start w:val="1"/>
      <w:numFmt w:val="bullet"/>
      <w:lvlText w:val=""/>
      <w:lvlJc w:val="left"/>
      <w:pPr>
        <w:ind w:left="6195" w:hanging="360"/>
      </w:pPr>
      <w:rPr>
        <w:rFonts w:ascii="Wingdings" w:hAnsi="Wingdings" w:hint="default"/>
      </w:rPr>
    </w:lvl>
  </w:abstractNum>
  <w:abstractNum w:abstractNumId="6" w15:restartNumberingAfterBreak="0">
    <w:nsid w:val="132E106B"/>
    <w:multiLevelType w:val="hybridMultilevel"/>
    <w:tmpl w:val="BB622806"/>
    <w:lvl w:ilvl="0" w:tplc="070840A0">
      <w:start w:val="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D442BD"/>
    <w:multiLevelType w:val="hybridMultilevel"/>
    <w:tmpl w:val="1730CAD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FC44D23"/>
    <w:multiLevelType w:val="hybridMultilevel"/>
    <w:tmpl w:val="33D4D174"/>
    <w:lvl w:ilvl="0" w:tplc="EBD036F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0F1D6D"/>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760C0"/>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554DA9"/>
    <w:multiLevelType w:val="hybridMultilevel"/>
    <w:tmpl w:val="32460A5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82215"/>
    <w:multiLevelType w:val="hybridMultilevel"/>
    <w:tmpl w:val="3B7C76D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E5B7C"/>
    <w:multiLevelType w:val="hybridMultilevel"/>
    <w:tmpl w:val="B5F6428A"/>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9262E24"/>
    <w:multiLevelType w:val="hybridMultilevel"/>
    <w:tmpl w:val="E9BC7994"/>
    <w:lvl w:ilvl="0" w:tplc="AA225D2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DA06ED"/>
    <w:multiLevelType w:val="hybridMultilevel"/>
    <w:tmpl w:val="BFDE5BC0"/>
    <w:lvl w:ilvl="0" w:tplc="5726E034">
      <w:numFmt w:val="bullet"/>
      <w:lvlText w:val=""/>
      <w:lvlJc w:val="left"/>
      <w:pPr>
        <w:ind w:left="720" w:hanging="360"/>
      </w:pPr>
      <w:rPr>
        <w:rFonts w:ascii="Wingdings" w:eastAsia="Times New Roman"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04387E"/>
    <w:multiLevelType w:val="hybridMultilevel"/>
    <w:tmpl w:val="0A50F3C0"/>
    <w:lvl w:ilvl="0" w:tplc="2C90ED3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15:restartNumberingAfterBreak="0">
    <w:nsid w:val="43780CCE"/>
    <w:multiLevelType w:val="hybridMultilevel"/>
    <w:tmpl w:val="EEFE22DE"/>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FF3DEC"/>
    <w:multiLevelType w:val="hybridMultilevel"/>
    <w:tmpl w:val="151E64F2"/>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57A1673"/>
    <w:multiLevelType w:val="hybridMultilevel"/>
    <w:tmpl w:val="27C2C54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75001DC"/>
    <w:multiLevelType w:val="hybridMultilevel"/>
    <w:tmpl w:val="CBD8B8D4"/>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D250DB"/>
    <w:multiLevelType w:val="hybridMultilevel"/>
    <w:tmpl w:val="6FF6A8EE"/>
    <w:lvl w:ilvl="0" w:tplc="08130005">
      <w:start w:val="1"/>
      <w:numFmt w:val="bullet"/>
      <w:lvlText w:val=""/>
      <w:lvlJc w:val="left"/>
      <w:pPr>
        <w:ind w:left="1068" w:hanging="360"/>
      </w:pPr>
      <w:rPr>
        <w:rFonts w:ascii="Wingdings" w:hAnsi="Wingding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15:restartNumberingAfterBreak="0">
    <w:nsid w:val="4A1F554F"/>
    <w:multiLevelType w:val="hybridMultilevel"/>
    <w:tmpl w:val="E84AF542"/>
    <w:lvl w:ilvl="0" w:tplc="072EBBF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46086D"/>
    <w:multiLevelType w:val="hybridMultilevel"/>
    <w:tmpl w:val="DC74E0C4"/>
    <w:lvl w:ilvl="0" w:tplc="08130005">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4" w15:restartNumberingAfterBreak="0">
    <w:nsid w:val="55FF56A8"/>
    <w:multiLevelType w:val="hybridMultilevel"/>
    <w:tmpl w:val="9488A3AC"/>
    <w:lvl w:ilvl="0" w:tplc="2C90ED3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5" w15:restartNumberingAfterBreak="0">
    <w:nsid w:val="58366663"/>
    <w:multiLevelType w:val="hybridMultilevel"/>
    <w:tmpl w:val="5A168C5C"/>
    <w:lvl w:ilvl="0" w:tplc="77EE7BDE">
      <w:start w:val="2"/>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BA81845"/>
    <w:multiLevelType w:val="multilevel"/>
    <w:tmpl w:val="32460A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D6451"/>
    <w:multiLevelType w:val="hybridMultilevel"/>
    <w:tmpl w:val="F35CD1A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FAD32CF"/>
    <w:multiLevelType w:val="hybridMultilevel"/>
    <w:tmpl w:val="B96E49DC"/>
    <w:lvl w:ilvl="0" w:tplc="2C90ED30">
      <w:start w:val="1"/>
      <w:numFmt w:val="decimal"/>
      <w:lvlText w:val="%1."/>
      <w:lvlJc w:val="left"/>
      <w:pPr>
        <w:ind w:left="1776"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9" w15:restartNumberingAfterBreak="0">
    <w:nsid w:val="609A3D4C"/>
    <w:multiLevelType w:val="hybridMultilevel"/>
    <w:tmpl w:val="A13AD15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D8B2F29"/>
    <w:multiLevelType w:val="hybridMultilevel"/>
    <w:tmpl w:val="A95A7362"/>
    <w:lvl w:ilvl="0" w:tplc="BEB26AC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1" w15:restartNumberingAfterBreak="0">
    <w:nsid w:val="725A3D44"/>
    <w:multiLevelType w:val="hybridMultilevel"/>
    <w:tmpl w:val="22FA1BB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15:restartNumberingAfterBreak="0">
    <w:nsid w:val="7C354086"/>
    <w:multiLevelType w:val="hybridMultilevel"/>
    <w:tmpl w:val="4236717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D811018"/>
    <w:multiLevelType w:val="hybridMultilevel"/>
    <w:tmpl w:val="2BCEEE66"/>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092" w:hanging="360"/>
      </w:pPr>
    </w:lvl>
    <w:lvl w:ilvl="2" w:tplc="0813001B" w:tentative="1">
      <w:start w:val="1"/>
      <w:numFmt w:val="lowerRoman"/>
      <w:lvlText w:val="%3."/>
      <w:lvlJc w:val="right"/>
      <w:pPr>
        <w:ind w:left="1812" w:hanging="180"/>
      </w:pPr>
    </w:lvl>
    <w:lvl w:ilvl="3" w:tplc="0813000F" w:tentative="1">
      <w:start w:val="1"/>
      <w:numFmt w:val="decimal"/>
      <w:lvlText w:val="%4."/>
      <w:lvlJc w:val="left"/>
      <w:pPr>
        <w:ind w:left="2532" w:hanging="360"/>
      </w:pPr>
    </w:lvl>
    <w:lvl w:ilvl="4" w:tplc="08130019" w:tentative="1">
      <w:start w:val="1"/>
      <w:numFmt w:val="lowerLetter"/>
      <w:lvlText w:val="%5."/>
      <w:lvlJc w:val="left"/>
      <w:pPr>
        <w:ind w:left="3252" w:hanging="360"/>
      </w:pPr>
    </w:lvl>
    <w:lvl w:ilvl="5" w:tplc="0813001B" w:tentative="1">
      <w:start w:val="1"/>
      <w:numFmt w:val="lowerRoman"/>
      <w:lvlText w:val="%6."/>
      <w:lvlJc w:val="right"/>
      <w:pPr>
        <w:ind w:left="3972" w:hanging="180"/>
      </w:pPr>
    </w:lvl>
    <w:lvl w:ilvl="6" w:tplc="0813000F" w:tentative="1">
      <w:start w:val="1"/>
      <w:numFmt w:val="decimal"/>
      <w:lvlText w:val="%7."/>
      <w:lvlJc w:val="left"/>
      <w:pPr>
        <w:ind w:left="4692" w:hanging="360"/>
      </w:pPr>
    </w:lvl>
    <w:lvl w:ilvl="7" w:tplc="08130019" w:tentative="1">
      <w:start w:val="1"/>
      <w:numFmt w:val="lowerLetter"/>
      <w:lvlText w:val="%8."/>
      <w:lvlJc w:val="left"/>
      <w:pPr>
        <w:ind w:left="5412" w:hanging="360"/>
      </w:pPr>
    </w:lvl>
    <w:lvl w:ilvl="8" w:tplc="0813001B" w:tentative="1">
      <w:start w:val="1"/>
      <w:numFmt w:val="lowerRoman"/>
      <w:lvlText w:val="%9."/>
      <w:lvlJc w:val="right"/>
      <w:pPr>
        <w:ind w:left="6132" w:hanging="180"/>
      </w:pPr>
    </w:lvl>
  </w:abstractNum>
  <w:abstractNum w:abstractNumId="34" w15:restartNumberingAfterBreak="0">
    <w:nsid w:val="7FAF423D"/>
    <w:multiLevelType w:val="hybridMultilevel"/>
    <w:tmpl w:val="DCC2801A"/>
    <w:lvl w:ilvl="0" w:tplc="52C8257C">
      <w:start w:val="3"/>
      <w:numFmt w:val="bullet"/>
      <w:lvlText w:val="-"/>
      <w:lvlJc w:val="left"/>
      <w:pPr>
        <w:tabs>
          <w:tab w:val="num" w:pos="1440"/>
        </w:tabs>
        <w:ind w:left="1440" w:hanging="360"/>
      </w:pPr>
      <w:rPr>
        <w:rFont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start w:val="1"/>
      <w:numFmt w:val="bullet"/>
      <w:lvlText w:val=""/>
      <w:lvlJc w:val="left"/>
      <w:pPr>
        <w:tabs>
          <w:tab w:val="num" w:pos="4680"/>
        </w:tabs>
        <w:ind w:left="4680" w:hanging="360"/>
      </w:pPr>
      <w:rPr>
        <w:rFonts w:ascii="Wingdings" w:hAnsi="Wingdings" w:hint="default"/>
      </w:rPr>
    </w:lvl>
    <w:lvl w:ilvl="6" w:tplc="04130001">
      <w:start w:val="1"/>
      <w:numFmt w:val="bullet"/>
      <w:lvlText w:val=""/>
      <w:lvlJc w:val="left"/>
      <w:pPr>
        <w:tabs>
          <w:tab w:val="num" w:pos="5400"/>
        </w:tabs>
        <w:ind w:left="5400" w:hanging="360"/>
      </w:pPr>
      <w:rPr>
        <w:rFonts w:ascii="Symbol" w:hAnsi="Symbol" w:hint="default"/>
      </w:rPr>
    </w:lvl>
    <w:lvl w:ilvl="7" w:tplc="04130003">
      <w:start w:val="1"/>
      <w:numFmt w:val="bullet"/>
      <w:lvlText w:val="o"/>
      <w:lvlJc w:val="left"/>
      <w:pPr>
        <w:tabs>
          <w:tab w:val="num" w:pos="6120"/>
        </w:tabs>
        <w:ind w:left="6120" w:hanging="360"/>
      </w:pPr>
      <w:rPr>
        <w:rFonts w:ascii="Courier New" w:hAnsi="Courier New" w:hint="default"/>
      </w:rPr>
    </w:lvl>
    <w:lvl w:ilvl="8" w:tplc="04130005">
      <w:start w:val="1"/>
      <w:numFmt w:val="bullet"/>
      <w:lvlText w:val=""/>
      <w:lvlJc w:val="left"/>
      <w:pPr>
        <w:tabs>
          <w:tab w:val="num" w:pos="6840"/>
        </w:tabs>
        <w:ind w:left="6840" w:hanging="360"/>
      </w:pPr>
      <w:rPr>
        <w:rFonts w:ascii="Wingdings" w:hAnsi="Wingdings" w:hint="default"/>
      </w:rPr>
    </w:lvl>
  </w:abstractNum>
  <w:num w:numId="1" w16cid:durableId="1401094430">
    <w:abstractNumId w:val="34"/>
  </w:num>
  <w:num w:numId="2" w16cid:durableId="1967469101">
    <w:abstractNumId w:val="4"/>
  </w:num>
  <w:num w:numId="3" w16cid:durableId="1409037917">
    <w:abstractNumId w:val="11"/>
  </w:num>
  <w:num w:numId="4" w16cid:durableId="293213906">
    <w:abstractNumId w:val="26"/>
  </w:num>
  <w:num w:numId="5" w16cid:durableId="2072731090">
    <w:abstractNumId w:val="17"/>
  </w:num>
  <w:num w:numId="6" w16cid:durableId="1836022603">
    <w:abstractNumId w:val="13"/>
  </w:num>
  <w:num w:numId="7" w16cid:durableId="702557783">
    <w:abstractNumId w:val="5"/>
  </w:num>
  <w:num w:numId="8" w16cid:durableId="1835410367">
    <w:abstractNumId w:val="20"/>
  </w:num>
  <w:num w:numId="9" w16cid:durableId="1359893366">
    <w:abstractNumId w:val="18"/>
  </w:num>
  <w:num w:numId="10" w16cid:durableId="1888374705">
    <w:abstractNumId w:val="0"/>
  </w:num>
  <w:num w:numId="11" w16cid:durableId="1278947266">
    <w:abstractNumId w:val="31"/>
  </w:num>
  <w:num w:numId="12" w16cid:durableId="2074546275">
    <w:abstractNumId w:val="6"/>
  </w:num>
  <w:num w:numId="13" w16cid:durableId="299917906">
    <w:abstractNumId w:val="19"/>
  </w:num>
  <w:num w:numId="14" w16cid:durableId="2054971">
    <w:abstractNumId w:val="15"/>
  </w:num>
  <w:num w:numId="15" w16cid:durableId="805390027">
    <w:abstractNumId w:val="30"/>
  </w:num>
  <w:num w:numId="16" w16cid:durableId="475997275">
    <w:abstractNumId w:val="1"/>
  </w:num>
  <w:num w:numId="17" w16cid:durableId="1397437851">
    <w:abstractNumId w:val="22"/>
  </w:num>
  <w:num w:numId="18" w16cid:durableId="1073311366">
    <w:abstractNumId w:val="14"/>
  </w:num>
  <w:num w:numId="19" w16cid:durableId="198710263">
    <w:abstractNumId w:val="2"/>
  </w:num>
  <w:num w:numId="20" w16cid:durableId="1737630091">
    <w:abstractNumId w:val="9"/>
  </w:num>
  <w:num w:numId="21" w16cid:durableId="269944279">
    <w:abstractNumId w:val="10"/>
  </w:num>
  <w:num w:numId="22" w16cid:durableId="1425152435">
    <w:abstractNumId w:val="25"/>
  </w:num>
  <w:num w:numId="23" w16cid:durableId="1387997452">
    <w:abstractNumId w:val="32"/>
  </w:num>
  <w:num w:numId="24" w16cid:durableId="1437360463">
    <w:abstractNumId w:val="16"/>
  </w:num>
  <w:num w:numId="25" w16cid:durableId="129371036">
    <w:abstractNumId w:val="28"/>
  </w:num>
  <w:num w:numId="26" w16cid:durableId="572544833">
    <w:abstractNumId w:val="3"/>
  </w:num>
  <w:num w:numId="27" w16cid:durableId="788622425">
    <w:abstractNumId w:val="33"/>
  </w:num>
  <w:num w:numId="28" w16cid:durableId="113521035">
    <w:abstractNumId w:val="7"/>
  </w:num>
  <w:num w:numId="29" w16cid:durableId="1958487744">
    <w:abstractNumId w:val="21"/>
  </w:num>
  <w:num w:numId="30" w16cid:durableId="1321737727">
    <w:abstractNumId w:val="23"/>
  </w:num>
  <w:num w:numId="31" w16cid:durableId="1776166192">
    <w:abstractNumId w:val="29"/>
  </w:num>
  <w:num w:numId="32" w16cid:durableId="1047215716">
    <w:abstractNumId w:val="24"/>
  </w:num>
  <w:num w:numId="33" w16cid:durableId="1424112669">
    <w:abstractNumId w:val="8"/>
  </w:num>
  <w:num w:numId="34" w16cid:durableId="618266678">
    <w:abstractNumId w:val="27"/>
  </w:num>
  <w:num w:numId="35" w16cid:durableId="1773430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D0"/>
    <w:rsid w:val="00006161"/>
    <w:rsid w:val="0001542C"/>
    <w:rsid w:val="00016D95"/>
    <w:rsid w:val="00023574"/>
    <w:rsid w:val="00024459"/>
    <w:rsid w:val="00027040"/>
    <w:rsid w:val="00027690"/>
    <w:rsid w:val="00031893"/>
    <w:rsid w:val="00036ED0"/>
    <w:rsid w:val="0004134A"/>
    <w:rsid w:val="00042B7B"/>
    <w:rsid w:val="0004442C"/>
    <w:rsid w:val="00044581"/>
    <w:rsid w:val="00051DBE"/>
    <w:rsid w:val="00056704"/>
    <w:rsid w:val="00065851"/>
    <w:rsid w:val="0006667B"/>
    <w:rsid w:val="00081414"/>
    <w:rsid w:val="0008790B"/>
    <w:rsid w:val="00087BD4"/>
    <w:rsid w:val="000A26DB"/>
    <w:rsid w:val="000C3CF9"/>
    <w:rsid w:val="000C3D2C"/>
    <w:rsid w:val="000E1F5E"/>
    <w:rsid w:val="0010377F"/>
    <w:rsid w:val="001119EB"/>
    <w:rsid w:val="00127C0D"/>
    <w:rsid w:val="00132DBC"/>
    <w:rsid w:val="00135D95"/>
    <w:rsid w:val="0014184D"/>
    <w:rsid w:val="00153A77"/>
    <w:rsid w:val="001631AE"/>
    <w:rsid w:val="00163FFB"/>
    <w:rsid w:val="001735D9"/>
    <w:rsid w:val="001762D9"/>
    <w:rsid w:val="001910BF"/>
    <w:rsid w:val="001940AF"/>
    <w:rsid w:val="001940C0"/>
    <w:rsid w:val="00195CB5"/>
    <w:rsid w:val="001A2D7D"/>
    <w:rsid w:val="001B0330"/>
    <w:rsid w:val="001B5A55"/>
    <w:rsid w:val="001C5024"/>
    <w:rsid w:val="001F0E9F"/>
    <w:rsid w:val="0021295F"/>
    <w:rsid w:val="002129C2"/>
    <w:rsid w:val="00222C36"/>
    <w:rsid w:val="00240F42"/>
    <w:rsid w:val="0024169E"/>
    <w:rsid w:val="0024198D"/>
    <w:rsid w:val="00241E24"/>
    <w:rsid w:val="00243B9B"/>
    <w:rsid w:val="00244215"/>
    <w:rsid w:val="002522CC"/>
    <w:rsid w:val="00253C13"/>
    <w:rsid w:val="00273BB6"/>
    <w:rsid w:val="00286CD4"/>
    <w:rsid w:val="00287564"/>
    <w:rsid w:val="0029425B"/>
    <w:rsid w:val="0029673A"/>
    <w:rsid w:val="002A0E5A"/>
    <w:rsid w:val="002A2AEC"/>
    <w:rsid w:val="002B0DD4"/>
    <w:rsid w:val="002B5915"/>
    <w:rsid w:val="002C21C5"/>
    <w:rsid w:val="002C4057"/>
    <w:rsid w:val="002C436B"/>
    <w:rsid w:val="002C4B66"/>
    <w:rsid w:val="002C711E"/>
    <w:rsid w:val="002D18F3"/>
    <w:rsid w:val="002D48FE"/>
    <w:rsid w:val="002D56E9"/>
    <w:rsid w:val="002D7B00"/>
    <w:rsid w:val="002E7B52"/>
    <w:rsid w:val="002F4602"/>
    <w:rsid w:val="003029CE"/>
    <w:rsid w:val="00314CBC"/>
    <w:rsid w:val="0031672A"/>
    <w:rsid w:val="00316CD1"/>
    <w:rsid w:val="00320DAC"/>
    <w:rsid w:val="00332BF4"/>
    <w:rsid w:val="00342AC7"/>
    <w:rsid w:val="00342FC7"/>
    <w:rsid w:val="00344705"/>
    <w:rsid w:val="00353E1A"/>
    <w:rsid w:val="00361BCC"/>
    <w:rsid w:val="00363AAA"/>
    <w:rsid w:val="00371B3F"/>
    <w:rsid w:val="003820DB"/>
    <w:rsid w:val="003B40D9"/>
    <w:rsid w:val="003B511F"/>
    <w:rsid w:val="003D0A8B"/>
    <w:rsid w:val="003D1197"/>
    <w:rsid w:val="003D1FF1"/>
    <w:rsid w:val="003D2C64"/>
    <w:rsid w:val="003E2805"/>
    <w:rsid w:val="003E4517"/>
    <w:rsid w:val="003F3436"/>
    <w:rsid w:val="003F4306"/>
    <w:rsid w:val="003F6FC7"/>
    <w:rsid w:val="00402E19"/>
    <w:rsid w:val="0041128F"/>
    <w:rsid w:val="0043148C"/>
    <w:rsid w:val="00441749"/>
    <w:rsid w:val="0044266C"/>
    <w:rsid w:val="00445423"/>
    <w:rsid w:val="00446DDC"/>
    <w:rsid w:val="00446EA1"/>
    <w:rsid w:val="00451C9D"/>
    <w:rsid w:val="0045250A"/>
    <w:rsid w:val="004654F4"/>
    <w:rsid w:val="00472B1C"/>
    <w:rsid w:val="004818DD"/>
    <w:rsid w:val="00484935"/>
    <w:rsid w:val="00487C2E"/>
    <w:rsid w:val="004A6039"/>
    <w:rsid w:val="004D344A"/>
    <w:rsid w:val="00502522"/>
    <w:rsid w:val="005045FA"/>
    <w:rsid w:val="0051734A"/>
    <w:rsid w:val="00517884"/>
    <w:rsid w:val="0052588E"/>
    <w:rsid w:val="00540179"/>
    <w:rsid w:val="005464A7"/>
    <w:rsid w:val="00581D97"/>
    <w:rsid w:val="00587B15"/>
    <w:rsid w:val="00587B54"/>
    <w:rsid w:val="0059636D"/>
    <w:rsid w:val="005A42E9"/>
    <w:rsid w:val="005B0AA5"/>
    <w:rsid w:val="005C1857"/>
    <w:rsid w:val="005D0863"/>
    <w:rsid w:val="005D2B7D"/>
    <w:rsid w:val="005E78D6"/>
    <w:rsid w:val="005F18AB"/>
    <w:rsid w:val="00604689"/>
    <w:rsid w:val="0060551A"/>
    <w:rsid w:val="0063433E"/>
    <w:rsid w:val="00646B12"/>
    <w:rsid w:val="00663F1F"/>
    <w:rsid w:val="00673FDD"/>
    <w:rsid w:val="0068193B"/>
    <w:rsid w:val="00695BCF"/>
    <w:rsid w:val="006974A6"/>
    <w:rsid w:val="006A456C"/>
    <w:rsid w:val="006A74AA"/>
    <w:rsid w:val="006B1088"/>
    <w:rsid w:val="006B11A0"/>
    <w:rsid w:val="006B6243"/>
    <w:rsid w:val="006B7F2C"/>
    <w:rsid w:val="006D7A12"/>
    <w:rsid w:val="006E6198"/>
    <w:rsid w:val="007019F2"/>
    <w:rsid w:val="0072209C"/>
    <w:rsid w:val="00734603"/>
    <w:rsid w:val="00740A11"/>
    <w:rsid w:val="00744DEF"/>
    <w:rsid w:val="00745D5D"/>
    <w:rsid w:val="00761432"/>
    <w:rsid w:val="007728DD"/>
    <w:rsid w:val="00773B7B"/>
    <w:rsid w:val="00783AC0"/>
    <w:rsid w:val="00795F8B"/>
    <w:rsid w:val="00796A65"/>
    <w:rsid w:val="007A0075"/>
    <w:rsid w:val="007A1C01"/>
    <w:rsid w:val="007C054A"/>
    <w:rsid w:val="007C2B23"/>
    <w:rsid w:val="007C7069"/>
    <w:rsid w:val="007D177D"/>
    <w:rsid w:val="007D3ED3"/>
    <w:rsid w:val="007E2BAE"/>
    <w:rsid w:val="007E557E"/>
    <w:rsid w:val="007F015C"/>
    <w:rsid w:val="00816078"/>
    <w:rsid w:val="00816540"/>
    <w:rsid w:val="00817516"/>
    <w:rsid w:val="00821C6E"/>
    <w:rsid w:val="0082530B"/>
    <w:rsid w:val="00827891"/>
    <w:rsid w:val="00832D8F"/>
    <w:rsid w:val="00841A31"/>
    <w:rsid w:val="008550AF"/>
    <w:rsid w:val="008A2032"/>
    <w:rsid w:val="008A65A8"/>
    <w:rsid w:val="008A696D"/>
    <w:rsid w:val="008A7F4B"/>
    <w:rsid w:val="008B16E2"/>
    <w:rsid w:val="008B30BF"/>
    <w:rsid w:val="008C5D8E"/>
    <w:rsid w:val="008E6149"/>
    <w:rsid w:val="00923230"/>
    <w:rsid w:val="0092399A"/>
    <w:rsid w:val="00927165"/>
    <w:rsid w:val="00927A5D"/>
    <w:rsid w:val="00930953"/>
    <w:rsid w:val="009369D6"/>
    <w:rsid w:val="0093765D"/>
    <w:rsid w:val="009411D9"/>
    <w:rsid w:val="00944F39"/>
    <w:rsid w:val="00957C0A"/>
    <w:rsid w:val="00976AEE"/>
    <w:rsid w:val="00985E59"/>
    <w:rsid w:val="00990B7C"/>
    <w:rsid w:val="00990BB3"/>
    <w:rsid w:val="00993307"/>
    <w:rsid w:val="0099383D"/>
    <w:rsid w:val="009971B6"/>
    <w:rsid w:val="009971E8"/>
    <w:rsid w:val="009A7446"/>
    <w:rsid w:val="009B4D4A"/>
    <w:rsid w:val="009C0FD8"/>
    <w:rsid w:val="009C4E1A"/>
    <w:rsid w:val="009C4EA3"/>
    <w:rsid w:val="009D5855"/>
    <w:rsid w:val="009E5EF0"/>
    <w:rsid w:val="009E72C6"/>
    <w:rsid w:val="009F44B1"/>
    <w:rsid w:val="00A1296E"/>
    <w:rsid w:val="00A302F5"/>
    <w:rsid w:val="00A31FAB"/>
    <w:rsid w:val="00A40178"/>
    <w:rsid w:val="00A41E44"/>
    <w:rsid w:val="00A57683"/>
    <w:rsid w:val="00A62A9A"/>
    <w:rsid w:val="00A642A7"/>
    <w:rsid w:val="00A674D0"/>
    <w:rsid w:val="00A73572"/>
    <w:rsid w:val="00A85B70"/>
    <w:rsid w:val="00A92B3A"/>
    <w:rsid w:val="00A97968"/>
    <w:rsid w:val="00A97EA8"/>
    <w:rsid w:val="00AA5332"/>
    <w:rsid w:val="00AC0758"/>
    <w:rsid w:val="00AC29D9"/>
    <w:rsid w:val="00AC390B"/>
    <w:rsid w:val="00AD7D70"/>
    <w:rsid w:val="00AE1929"/>
    <w:rsid w:val="00AE4D14"/>
    <w:rsid w:val="00AE70BC"/>
    <w:rsid w:val="00AF46B4"/>
    <w:rsid w:val="00B03E97"/>
    <w:rsid w:val="00B11F5B"/>
    <w:rsid w:val="00B13755"/>
    <w:rsid w:val="00B153BC"/>
    <w:rsid w:val="00B15F9E"/>
    <w:rsid w:val="00B24771"/>
    <w:rsid w:val="00B27B43"/>
    <w:rsid w:val="00B30449"/>
    <w:rsid w:val="00B444C7"/>
    <w:rsid w:val="00B446DA"/>
    <w:rsid w:val="00B57316"/>
    <w:rsid w:val="00B8477D"/>
    <w:rsid w:val="00BA1FF5"/>
    <w:rsid w:val="00BA477D"/>
    <w:rsid w:val="00BB0F20"/>
    <w:rsid w:val="00BC1625"/>
    <w:rsid w:val="00BE2106"/>
    <w:rsid w:val="00BE7C91"/>
    <w:rsid w:val="00BF294A"/>
    <w:rsid w:val="00C010DD"/>
    <w:rsid w:val="00C0210F"/>
    <w:rsid w:val="00C07386"/>
    <w:rsid w:val="00C2038B"/>
    <w:rsid w:val="00C522F9"/>
    <w:rsid w:val="00C53C29"/>
    <w:rsid w:val="00C61B94"/>
    <w:rsid w:val="00C70387"/>
    <w:rsid w:val="00C74C84"/>
    <w:rsid w:val="00C76271"/>
    <w:rsid w:val="00C806B8"/>
    <w:rsid w:val="00CA248C"/>
    <w:rsid w:val="00CA4B01"/>
    <w:rsid w:val="00CB7CA0"/>
    <w:rsid w:val="00CC0959"/>
    <w:rsid w:val="00CD2315"/>
    <w:rsid w:val="00CE236E"/>
    <w:rsid w:val="00CF0022"/>
    <w:rsid w:val="00CF44EE"/>
    <w:rsid w:val="00D04DDF"/>
    <w:rsid w:val="00D11EE2"/>
    <w:rsid w:val="00D13C4F"/>
    <w:rsid w:val="00D26691"/>
    <w:rsid w:val="00D27E62"/>
    <w:rsid w:val="00D31FF4"/>
    <w:rsid w:val="00D34736"/>
    <w:rsid w:val="00D46A56"/>
    <w:rsid w:val="00D61F41"/>
    <w:rsid w:val="00D67344"/>
    <w:rsid w:val="00D67B5F"/>
    <w:rsid w:val="00D721EC"/>
    <w:rsid w:val="00D817B3"/>
    <w:rsid w:val="00D81AEF"/>
    <w:rsid w:val="00D85767"/>
    <w:rsid w:val="00D95490"/>
    <w:rsid w:val="00D96A22"/>
    <w:rsid w:val="00D96E32"/>
    <w:rsid w:val="00DA754D"/>
    <w:rsid w:val="00DB4631"/>
    <w:rsid w:val="00DC770B"/>
    <w:rsid w:val="00DD5E95"/>
    <w:rsid w:val="00DD6261"/>
    <w:rsid w:val="00DE04A3"/>
    <w:rsid w:val="00DE5766"/>
    <w:rsid w:val="00E01F74"/>
    <w:rsid w:val="00E06302"/>
    <w:rsid w:val="00E1125F"/>
    <w:rsid w:val="00E23400"/>
    <w:rsid w:val="00E27395"/>
    <w:rsid w:val="00E36388"/>
    <w:rsid w:val="00E5070B"/>
    <w:rsid w:val="00E60B8B"/>
    <w:rsid w:val="00E7155F"/>
    <w:rsid w:val="00E82124"/>
    <w:rsid w:val="00E9070D"/>
    <w:rsid w:val="00E91738"/>
    <w:rsid w:val="00E96887"/>
    <w:rsid w:val="00EA0E0F"/>
    <w:rsid w:val="00EA309C"/>
    <w:rsid w:val="00EA5DD8"/>
    <w:rsid w:val="00EB21E2"/>
    <w:rsid w:val="00EB6D20"/>
    <w:rsid w:val="00ED5D89"/>
    <w:rsid w:val="00EE2B47"/>
    <w:rsid w:val="00EF37DD"/>
    <w:rsid w:val="00F00C05"/>
    <w:rsid w:val="00F037E9"/>
    <w:rsid w:val="00F07534"/>
    <w:rsid w:val="00F2008D"/>
    <w:rsid w:val="00F21C81"/>
    <w:rsid w:val="00F304A6"/>
    <w:rsid w:val="00F3776E"/>
    <w:rsid w:val="00F4173F"/>
    <w:rsid w:val="00F503E7"/>
    <w:rsid w:val="00F65341"/>
    <w:rsid w:val="00F70E80"/>
    <w:rsid w:val="00F727CC"/>
    <w:rsid w:val="00F72A38"/>
    <w:rsid w:val="00F740D5"/>
    <w:rsid w:val="00F92D8E"/>
    <w:rsid w:val="00F968E2"/>
    <w:rsid w:val="00FA2221"/>
    <w:rsid w:val="00FA3C7E"/>
    <w:rsid w:val="00FB3BA9"/>
    <w:rsid w:val="00FB7DA6"/>
    <w:rsid w:val="00FD1333"/>
    <w:rsid w:val="00FD38D6"/>
    <w:rsid w:val="00FD4D30"/>
    <w:rsid w:val="00FD533A"/>
    <w:rsid w:val="00FE1EED"/>
    <w:rsid w:val="00FE64AC"/>
    <w:rsid w:val="00FE70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5CEBF"/>
  <w15:chartTrackingRefBased/>
  <w15:docId w15:val="{82A85D07-7528-44F6-826E-D799A7A4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F015C"/>
    <w:rPr>
      <w:rFonts w:ascii="Arial" w:hAnsi="Arial"/>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F304A6"/>
    <w:rPr>
      <w:szCs w:val="20"/>
    </w:rPr>
  </w:style>
  <w:style w:type="character" w:styleId="Voetnootmarkering">
    <w:name w:val="footnote reference"/>
    <w:aliases w:val="Voetnoot"/>
    <w:semiHidden/>
    <w:rsid w:val="00F304A6"/>
    <w:rPr>
      <w:vertAlign w:val="superscript"/>
    </w:rPr>
  </w:style>
  <w:style w:type="character" w:styleId="Hyperlink">
    <w:name w:val="Hyperlink"/>
    <w:rsid w:val="00163FFB"/>
    <w:rPr>
      <w:rFonts w:ascii="Arial" w:hAnsi="Arial"/>
      <w:color w:val="auto"/>
      <w:sz w:val="20"/>
      <w:u w:val="single"/>
    </w:rPr>
  </w:style>
  <w:style w:type="paragraph" w:styleId="Ballontekst">
    <w:name w:val="Balloon Text"/>
    <w:basedOn w:val="Standaard"/>
    <w:semiHidden/>
    <w:rsid w:val="006A456C"/>
    <w:rPr>
      <w:rFonts w:ascii="Tahoma" w:hAnsi="Tahoma" w:cs="Tahoma"/>
      <w:sz w:val="16"/>
      <w:szCs w:val="16"/>
    </w:rPr>
  </w:style>
  <w:style w:type="paragraph" w:styleId="Koptekst">
    <w:name w:val="header"/>
    <w:basedOn w:val="Standaard"/>
    <w:link w:val="KoptekstChar"/>
    <w:rsid w:val="008A2032"/>
    <w:pPr>
      <w:tabs>
        <w:tab w:val="center" w:pos="4536"/>
        <w:tab w:val="right" w:pos="9072"/>
      </w:tabs>
    </w:pPr>
  </w:style>
  <w:style w:type="paragraph" w:styleId="Voettekst">
    <w:name w:val="footer"/>
    <w:basedOn w:val="Standaard"/>
    <w:link w:val="VoettekstChar"/>
    <w:uiPriority w:val="99"/>
    <w:rsid w:val="008A2032"/>
    <w:pPr>
      <w:tabs>
        <w:tab w:val="center" w:pos="4536"/>
        <w:tab w:val="right" w:pos="9072"/>
      </w:tabs>
    </w:pPr>
  </w:style>
  <w:style w:type="table" w:styleId="Tabelraster">
    <w:name w:val="Table Grid"/>
    <w:basedOn w:val="Standaardtabel"/>
    <w:rsid w:val="00D9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93765D"/>
    <w:pPr>
      <w:spacing w:after="160" w:line="240" w:lineRule="exact"/>
    </w:pPr>
    <w:rPr>
      <w:rFonts w:ascii="Tahoma" w:hAnsi="Tahoma"/>
      <w:szCs w:val="20"/>
      <w:lang w:val="nl-BE" w:eastAsia="en-US"/>
    </w:rPr>
  </w:style>
  <w:style w:type="paragraph" w:styleId="Plattetekst">
    <w:name w:val="Body Text"/>
    <w:basedOn w:val="Standaard"/>
    <w:link w:val="PlattetekstChar"/>
    <w:rsid w:val="00B8477D"/>
    <w:pPr>
      <w:tabs>
        <w:tab w:val="left" w:pos="426"/>
        <w:tab w:val="left" w:pos="709"/>
        <w:tab w:val="left" w:pos="851"/>
        <w:tab w:val="left" w:pos="5670"/>
      </w:tabs>
      <w:jc w:val="both"/>
    </w:pPr>
    <w:rPr>
      <w:rFonts w:ascii="Times New Roman" w:hAnsi="Times New Roman"/>
      <w:sz w:val="24"/>
      <w:szCs w:val="20"/>
    </w:rPr>
  </w:style>
  <w:style w:type="character" w:customStyle="1" w:styleId="PlattetekstChar">
    <w:name w:val="Platte tekst Char"/>
    <w:link w:val="Plattetekst"/>
    <w:rsid w:val="00B8477D"/>
    <w:rPr>
      <w:sz w:val="24"/>
      <w:lang w:val="nl-NL" w:eastAsia="nl-NL"/>
    </w:rPr>
  </w:style>
  <w:style w:type="character" w:customStyle="1" w:styleId="VoetnoottekstChar">
    <w:name w:val="Voetnoottekst Char"/>
    <w:link w:val="Voetnoottekst"/>
    <w:semiHidden/>
    <w:rsid w:val="00773B7B"/>
    <w:rPr>
      <w:rFonts w:ascii="Arial" w:hAnsi="Arial"/>
      <w:lang w:val="nl-NL" w:eastAsia="nl-NL"/>
    </w:rPr>
  </w:style>
  <w:style w:type="character" w:styleId="Tekstvantijdelijkeaanduiding">
    <w:name w:val="Placeholder Text"/>
    <w:basedOn w:val="Standaardalinea-lettertype"/>
    <w:uiPriority w:val="99"/>
    <w:semiHidden/>
    <w:rsid w:val="003B40D9"/>
    <w:rPr>
      <w:color w:val="808080"/>
    </w:rPr>
  </w:style>
  <w:style w:type="paragraph" w:styleId="Lijstalinea">
    <w:name w:val="List Paragraph"/>
    <w:basedOn w:val="Standaard"/>
    <w:uiPriority w:val="34"/>
    <w:qFormat/>
    <w:rsid w:val="002B0DD4"/>
    <w:pPr>
      <w:ind w:left="720"/>
      <w:contextualSpacing/>
    </w:pPr>
  </w:style>
  <w:style w:type="paragraph" w:styleId="Geenafstand">
    <w:name w:val="No Spacing"/>
    <w:uiPriority w:val="1"/>
    <w:qFormat/>
    <w:rsid w:val="001C502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D26691"/>
    <w:rPr>
      <w:rFonts w:ascii="Arial" w:hAnsi="Arial"/>
      <w:szCs w:val="24"/>
      <w:lang w:val="nl-NL" w:eastAsia="nl-NL"/>
    </w:rPr>
  </w:style>
  <w:style w:type="character" w:customStyle="1" w:styleId="VoettekstChar">
    <w:name w:val="Voettekst Char"/>
    <w:basedOn w:val="Standaardalinea-lettertype"/>
    <w:link w:val="Voettekst"/>
    <w:uiPriority w:val="99"/>
    <w:rsid w:val="00D26691"/>
    <w:rPr>
      <w:rFonts w:ascii="Arial" w:hAnsi="Arial"/>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2718">
      <w:bodyDiv w:val="1"/>
      <w:marLeft w:val="0"/>
      <w:marRight w:val="0"/>
      <w:marTop w:val="0"/>
      <w:marBottom w:val="0"/>
      <w:divBdr>
        <w:top w:val="none" w:sz="0" w:space="0" w:color="auto"/>
        <w:left w:val="none" w:sz="0" w:space="0" w:color="auto"/>
        <w:bottom w:val="none" w:sz="0" w:space="0" w:color="auto"/>
        <w:right w:val="none" w:sz="0" w:space="0" w:color="auto"/>
      </w:divBdr>
    </w:div>
    <w:div w:id="86315658">
      <w:bodyDiv w:val="1"/>
      <w:marLeft w:val="0"/>
      <w:marRight w:val="0"/>
      <w:marTop w:val="0"/>
      <w:marBottom w:val="0"/>
      <w:divBdr>
        <w:top w:val="none" w:sz="0" w:space="0" w:color="auto"/>
        <w:left w:val="none" w:sz="0" w:space="0" w:color="auto"/>
        <w:bottom w:val="none" w:sz="0" w:space="0" w:color="auto"/>
        <w:right w:val="none" w:sz="0" w:space="0" w:color="auto"/>
      </w:divBdr>
    </w:div>
    <w:div w:id="92752695">
      <w:bodyDiv w:val="1"/>
      <w:marLeft w:val="0"/>
      <w:marRight w:val="0"/>
      <w:marTop w:val="0"/>
      <w:marBottom w:val="0"/>
      <w:divBdr>
        <w:top w:val="none" w:sz="0" w:space="0" w:color="auto"/>
        <w:left w:val="none" w:sz="0" w:space="0" w:color="auto"/>
        <w:bottom w:val="none" w:sz="0" w:space="0" w:color="auto"/>
        <w:right w:val="none" w:sz="0" w:space="0" w:color="auto"/>
      </w:divBdr>
    </w:div>
    <w:div w:id="157893971">
      <w:bodyDiv w:val="1"/>
      <w:marLeft w:val="0"/>
      <w:marRight w:val="0"/>
      <w:marTop w:val="0"/>
      <w:marBottom w:val="0"/>
      <w:divBdr>
        <w:top w:val="none" w:sz="0" w:space="0" w:color="auto"/>
        <w:left w:val="none" w:sz="0" w:space="0" w:color="auto"/>
        <w:bottom w:val="none" w:sz="0" w:space="0" w:color="auto"/>
        <w:right w:val="none" w:sz="0" w:space="0" w:color="auto"/>
      </w:divBdr>
    </w:div>
    <w:div w:id="250167383">
      <w:bodyDiv w:val="1"/>
      <w:marLeft w:val="0"/>
      <w:marRight w:val="0"/>
      <w:marTop w:val="0"/>
      <w:marBottom w:val="0"/>
      <w:divBdr>
        <w:top w:val="none" w:sz="0" w:space="0" w:color="auto"/>
        <w:left w:val="none" w:sz="0" w:space="0" w:color="auto"/>
        <w:bottom w:val="none" w:sz="0" w:space="0" w:color="auto"/>
        <w:right w:val="none" w:sz="0" w:space="0" w:color="auto"/>
      </w:divBdr>
    </w:div>
    <w:div w:id="531961500">
      <w:bodyDiv w:val="1"/>
      <w:marLeft w:val="0"/>
      <w:marRight w:val="0"/>
      <w:marTop w:val="0"/>
      <w:marBottom w:val="0"/>
      <w:divBdr>
        <w:top w:val="none" w:sz="0" w:space="0" w:color="auto"/>
        <w:left w:val="none" w:sz="0" w:space="0" w:color="auto"/>
        <w:bottom w:val="none" w:sz="0" w:space="0" w:color="auto"/>
        <w:right w:val="none" w:sz="0" w:space="0" w:color="auto"/>
      </w:divBdr>
    </w:div>
    <w:div w:id="703287437">
      <w:bodyDiv w:val="1"/>
      <w:marLeft w:val="0"/>
      <w:marRight w:val="0"/>
      <w:marTop w:val="0"/>
      <w:marBottom w:val="0"/>
      <w:divBdr>
        <w:top w:val="none" w:sz="0" w:space="0" w:color="auto"/>
        <w:left w:val="none" w:sz="0" w:space="0" w:color="auto"/>
        <w:bottom w:val="none" w:sz="0" w:space="0" w:color="auto"/>
        <w:right w:val="none" w:sz="0" w:space="0" w:color="auto"/>
      </w:divBdr>
    </w:div>
    <w:div w:id="744835566">
      <w:bodyDiv w:val="1"/>
      <w:marLeft w:val="0"/>
      <w:marRight w:val="0"/>
      <w:marTop w:val="0"/>
      <w:marBottom w:val="0"/>
      <w:divBdr>
        <w:top w:val="none" w:sz="0" w:space="0" w:color="auto"/>
        <w:left w:val="none" w:sz="0" w:space="0" w:color="auto"/>
        <w:bottom w:val="none" w:sz="0" w:space="0" w:color="auto"/>
        <w:right w:val="none" w:sz="0" w:space="0" w:color="auto"/>
      </w:divBdr>
    </w:div>
    <w:div w:id="805776591">
      <w:bodyDiv w:val="1"/>
      <w:marLeft w:val="0"/>
      <w:marRight w:val="0"/>
      <w:marTop w:val="0"/>
      <w:marBottom w:val="0"/>
      <w:divBdr>
        <w:top w:val="none" w:sz="0" w:space="0" w:color="auto"/>
        <w:left w:val="none" w:sz="0" w:space="0" w:color="auto"/>
        <w:bottom w:val="none" w:sz="0" w:space="0" w:color="auto"/>
        <w:right w:val="none" w:sz="0" w:space="0" w:color="auto"/>
      </w:divBdr>
    </w:div>
    <w:div w:id="965231298">
      <w:bodyDiv w:val="1"/>
      <w:marLeft w:val="0"/>
      <w:marRight w:val="0"/>
      <w:marTop w:val="0"/>
      <w:marBottom w:val="0"/>
      <w:divBdr>
        <w:top w:val="none" w:sz="0" w:space="0" w:color="auto"/>
        <w:left w:val="none" w:sz="0" w:space="0" w:color="auto"/>
        <w:bottom w:val="none" w:sz="0" w:space="0" w:color="auto"/>
        <w:right w:val="none" w:sz="0" w:space="0" w:color="auto"/>
      </w:divBdr>
    </w:div>
    <w:div w:id="1008681171">
      <w:bodyDiv w:val="1"/>
      <w:marLeft w:val="0"/>
      <w:marRight w:val="0"/>
      <w:marTop w:val="0"/>
      <w:marBottom w:val="0"/>
      <w:divBdr>
        <w:top w:val="none" w:sz="0" w:space="0" w:color="auto"/>
        <w:left w:val="none" w:sz="0" w:space="0" w:color="auto"/>
        <w:bottom w:val="none" w:sz="0" w:space="0" w:color="auto"/>
        <w:right w:val="none" w:sz="0" w:space="0" w:color="auto"/>
      </w:divBdr>
    </w:div>
    <w:div w:id="1127357266">
      <w:bodyDiv w:val="1"/>
      <w:marLeft w:val="0"/>
      <w:marRight w:val="0"/>
      <w:marTop w:val="0"/>
      <w:marBottom w:val="0"/>
      <w:divBdr>
        <w:top w:val="none" w:sz="0" w:space="0" w:color="auto"/>
        <w:left w:val="none" w:sz="0" w:space="0" w:color="auto"/>
        <w:bottom w:val="none" w:sz="0" w:space="0" w:color="auto"/>
        <w:right w:val="none" w:sz="0" w:space="0" w:color="auto"/>
      </w:divBdr>
      <w:divsChild>
        <w:div w:id="364671209">
          <w:marLeft w:val="0"/>
          <w:marRight w:val="0"/>
          <w:marTop w:val="0"/>
          <w:marBottom w:val="0"/>
          <w:divBdr>
            <w:top w:val="none" w:sz="0" w:space="0" w:color="auto"/>
            <w:left w:val="none" w:sz="0" w:space="0" w:color="auto"/>
            <w:bottom w:val="none" w:sz="0" w:space="0" w:color="auto"/>
            <w:right w:val="none" w:sz="0" w:space="0" w:color="auto"/>
          </w:divBdr>
        </w:div>
      </w:divsChild>
    </w:div>
    <w:div w:id="1211384246">
      <w:bodyDiv w:val="1"/>
      <w:marLeft w:val="0"/>
      <w:marRight w:val="0"/>
      <w:marTop w:val="0"/>
      <w:marBottom w:val="0"/>
      <w:divBdr>
        <w:top w:val="none" w:sz="0" w:space="0" w:color="auto"/>
        <w:left w:val="none" w:sz="0" w:space="0" w:color="auto"/>
        <w:bottom w:val="none" w:sz="0" w:space="0" w:color="auto"/>
        <w:right w:val="none" w:sz="0" w:space="0" w:color="auto"/>
      </w:divBdr>
    </w:div>
    <w:div w:id="1246384021">
      <w:bodyDiv w:val="1"/>
      <w:marLeft w:val="0"/>
      <w:marRight w:val="0"/>
      <w:marTop w:val="0"/>
      <w:marBottom w:val="0"/>
      <w:divBdr>
        <w:top w:val="none" w:sz="0" w:space="0" w:color="auto"/>
        <w:left w:val="none" w:sz="0" w:space="0" w:color="auto"/>
        <w:bottom w:val="none" w:sz="0" w:space="0" w:color="auto"/>
        <w:right w:val="none" w:sz="0" w:space="0" w:color="auto"/>
      </w:divBdr>
    </w:div>
    <w:div w:id="1267157555">
      <w:bodyDiv w:val="1"/>
      <w:marLeft w:val="0"/>
      <w:marRight w:val="0"/>
      <w:marTop w:val="0"/>
      <w:marBottom w:val="0"/>
      <w:divBdr>
        <w:top w:val="none" w:sz="0" w:space="0" w:color="auto"/>
        <w:left w:val="none" w:sz="0" w:space="0" w:color="auto"/>
        <w:bottom w:val="none" w:sz="0" w:space="0" w:color="auto"/>
        <w:right w:val="none" w:sz="0" w:space="0" w:color="auto"/>
      </w:divBdr>
    </w:div>
    <w:div w:id="1633094182">
      <w:bodyDiv w:val="1"/>
      <w:marLeft w:val="0"/>
      <w:marRight w:val="0"/>
      <w:marTop w:val="0"/>
      <w:marBottom w:val="0"/>
      <w:divBdr>
        <w:top w:val="none" w:sz="0" w:space="0" w:color="auto"/>
        <w:left w:val="none" w:sz="0" w:space="0" w:color="auto"/>
        <w:bottom w:val="none" w:sz="0" w:space="0" w:color="auto"/>
        <w:right w:val="none" w:sz="0" w:space="0" w:color="auto"/>
      </w:divBdr>
    </w:div>
    <w:div w:id="21225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6010-4D94-403A-ABA0-BE6B3452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933</Words>
  <Characters>5136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tiebouel</dc:creator>
  <cp:keywords/>
  <dc:description/>
  <cp:lastModifiedBy>Deschryvere Liezelotte</cp:lastModifiedBy>
  <cp:revision>4</cp:revision>
  <cp:lastPrinted>2015-12-16T10:17:00Z</cp:lastPrinted>
  <dcterms:created xsi:type="dcterms:W3CDTF">2024-01-05T15:29:00Z</dcterms:created>
  <dcterms:modified xsi:type="dcterms:W3CDTF">2024-01-05T15:37:00Z</dcterms:modified>
</cp:coreProperties>
</file>